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54CE"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0192752"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0064F60" w14:textId="77777777" w:rsidR="00261057" w:rsidRPr="00655FC6" w:rsidRDefault="00261057" w:rsidP="00261057">
      <w:pPr>
        <w:widowControl/>
        <w:autoSpaceDE/>
        <w:autoSpaceDN/>
        <w:adjustRightInd/>
        <w:jc w:val="center"/>
        <w:rPr>
          <w:rFonts w:eastAsia="Calibri"/>
          <w:sz w:val="28"/>
          <w:szCs w:val="28"/>
          <w:lang w:eastAsia="en-US"/>
        </w:rPr>
      </w:pPr>
    </w:p>
    <w:p w14:paraId="3D2006DE"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0B44932"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F68AEC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E05B0D5" w14:textId="2E4F464D" w:rsidR="00261057" w:rsidRPr="00655FC6" w:rsidRDefault="005B7054" w:rsidP="00261057">
      <w:pPr>
        <w:widowControl/>
        <w:autoSpaceDE/>
        <w:autoSpaceDN/>
        <w:adjustRightInd/>
        <w:jc w:val="center"/>
        <w:rPr>
          <w:rFonts w:eastAsia="Calibri"/>
          <w:sz w:val="28"/>
          <w:szCs w:val="28"/>
          <w:lang w:eastAsia="en-US"/>
        </w:rPr>
      </w:pPr>
      <w:r w:rsidRPr="005B7054">
        <w:rPr>
          <w:rFonts w:eastAsia="Calibri"/>
          <w:sz w:val="28"/>
          <w:szCs w:val="28"/>
          <w:lang w:eastAsia="en-US"/>
        </w:rPr>
        <w:t>Департамент</w:t>
      </w:r>
      <w:r w:rsidR="00261057" w:rsidRPr="00655FC6">
        <w:rPr>
          <w:rFonts w:eastAsia="Calibri"/>
          <w:sz w:val="28"/>
          <w:szCs w:val="28"/>
          <w:lang w:eastAsia="en-US"/>
        </w:rPr>
        <w:t xml:space="preserve"> налогов и налогового администрирования</w:t>
      </w:r>
    </w:p>
    <w:p w14:paraId="5B5D9932"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0CAE762"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3FDEFCD0" w14:textId="77777777" w:rsidTr="00843A02">
        <w:trPr>
          <w:trHeight w:val="2332"/>
        </w:trPr>
        <w:tc>
          <w:tcPr>
            <w:tcW w:w="5495" w:type="dxa"/>
          </w:tcPr>
          <w:p w14:paraId="40CD03F6" w14:textId="5F880166" w:rsidR="00261057" w:rsidRPr="00655FC6" w:rsidRDefault="00261057" w:rsidP="00261057">
            <w:pPr>
              <w:autoSpaceDE/>
              <w:autoSpaceDN/>
              <w:adjustRightInd/>
              <w:snapToGrid w:val="0"/>
              <w:rPr>
                <w:caps/>
                <w:sz w:val="28"/>
                <w:szCs w:val="28"/>
              </w:rPr>
            </w:pPr>
          </w:p>
        </w:tc>
        <w:tc>
          <w:tcPr>
            <w:tcW w:w="4127" w:type="dxa"/>
          </w:tcPr>
          <w:p w14:paraId="141DC5AB" w14:textId="77777777" w:rsidR="00261057" w:rsidRPr="00655FC6" w:rsidRDefault="00261057" w:rsidP="00843A02">
            <w:pPr>
              <w:autoSpaceDE/>
              <w:autoSpaceDN/>
              <w:adjustRightInd/>
              <w:snapToGrid w:val="0"/>
              <w:rPr>
                <w:caps/>
                <w:sz w:val="28"/>
                <w:szCs w:val="28"/>
              </w:rPr>
            </w:pPr>
            <w:r w:rsidRPr="00655FC6">
              <w:rPr>
                <w:caps/>
                <w:sz w:val="28"/>
                <w:szCs w:val="28"/>
              </w:rPr>
              <w:t>УТВЕРЖДАЮ</w:t>
            </w:r>
          </w:p>
          <w:p w14:paraId="5534E7AB" w14:textId="77777777" w:rsidR="00261057" w:rsidRPr="00655FC6" w:rsidRDefault="00261057" w:rsidP="00843A02">
            <w:pPr>
              <w:autoSpaceDE/>
              <w:autoSpaceDN/>
              <w:adjustRightInd/>
              <w:snapToGrid w:val="0"/>
              <w:rPr>
                <w:caps/>
                <w:sz w:val="28"/>
                <w:szCs w:val="28"/>
              </w:rPr>
            </w:pPr>
            <w:r w:rsidRPr="00655FC6">
              <w:rPr>
                <w:sz w:val="28"/>
                <w:szCs w:val="28"/>
              </w:rPr>
              <w:t>Проректор по учебной и методической работе</w:t>
            </w:r>
          </w:p>
          <w:p w14:paraId="69A86DF3" w14:textId="77777777" w:rsidR="00261057" w:rsidRPr="00655FC6" w:rsidRDefault="00261057" w:rsidP="00843A02">
            <w:pPr>
              <w:autoSpaceDE/>
              <w:autoSpaceDN/>
              <w:adjustRightInd/>
              <w:snapToGrid w:val="0"/>
              <w:rPr>
                <w:caps/>
                <w:sz w:val="28"/>
                <w:szCs w:val="28"/>
              </w:rPr>
            </w:pPr>
          </w:p>
          <w:p w14:paraId="7D8EF384" w14:textId="40ADA9DA" w:rsidR="00261057" w:rsidRPr="00655FC6" w:rsidRDefault="00261057" w:rsidP="00843A02">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702112E6" w14:textId="5008EB0D" w:rsidR="00261057" w:rsidRPr="00655FC6" w:rsidRDefault="00261057" w:rsidP="0088243E">
            <w:pPr>
              <w:autoSpaceDE/>
              <w:autoSpaceDN/>
              <w:adjustRightInd/>
              <w:snapToGrid w:val="0"/>
              <w:rPr>
                <w:caps/>
                <w:sz w:val="28"/>
                <w:szCs w:val="28"/>
              </w:rPr>
            </w:pPr>
            <w:r>
              <w:rPr>
                <w:caps/>
                <w:sz w:val="28"/>
                <w:szCs w:val="28"/>
              </w:rPr>
              <w:t>«</w:t>
            </w:r>
            <w:r w:rsidR="0088243E">
              <w:rPr>
                <w:caps/>
                <w:sz w:val="28"/>
                <w:szCs w:val="28"/>
              </w:rPr>
              <w:t>26</w:t>
            </w:r>
            <w:r>
              <w:rPr>
                <w:caps/>
                <w:sz w:val="28"/>
                <w:szCs w:val="28"/>
              </w:rPr>
              <w:t xml:space="preserve">» </w:t>
            </w:r>
            <w:r w:rsidR="0088243E">
              <w:rPr>
                <w:sz w:val="28"/>
                <w:szCs w:val="28"/>
              </w:rPr>
              <w:t>февраля</w:t>
            </w:r>
            <w:r w:rsidR="001D7519">
              <w:rPr>
                <w:sz w:val="28"/>
                <w:szCs w:val="28"/>
              </w:rPr>
              <w:t xml:space="preserve"> </w:t>
            </w:r>
            <w:r>
              <w:rPr>
                <w:caps/>
                <w:sz w:val="28"/>
                <w:szCs w:val="28"/>
              </w:rPr>
              <w:t>202</w:t>
            </w:r>
            <w:r w:rsidR="000D1356">
              <w:rPr>
                <w:caps/>
                <w:sz w:val="28"/>
                <w:szCs w:val="28"/>
              </w:rPr>
              <w:t>4</w:t>
            </w:r>
            <w:r>
              <w:rPr>
                <w:caps/>
                <w:sz w:val="28"/>
                <w:szCs w:val="28"/>
              </w:rPr>
              <w:t xml:space="preserve"> </w:t>
            </w:r>
            <w:r>
              <w:rPr>
                <w:sz w:val="28"/>
                <w:szCs w:val="28"/>
              </w:rPr>
              <w:t>г</w:t>
            </w:r>
            <w:r>
              <w:rPr>
                <w:caps/>
                <w:sz w:val="28"/>
                <w:szCs w:val="28"/>
              </w:rPr>
              <w:t>.</w:t>
            </w:r>
          </w:p>
        </w:tc>
      </w:tr>
    </w:tbl>
    <w:p w14:paraId="689589C2" w14:textId="77777777" w:rsidR="00261057" w:rsidRPr="00655FC6" w:rsidRDefault="00261057" w:rsidP="00261057">
      <w:pPr>
        <w:autoSpaceDE/>
        <w:autoSpaceDN/>
        <w:adjustRightInd/>
        <w:snapToGrid w:val="0"/>
        <w:rPr>
          <w:b/>
          <w:caps/>
          <w:sz w:val="28"/>
          <w:szCs w:val="28"/>
        </w:rPr>
      </w:pPr>
    </w:p>
    <w:p w14:paraId="2E434142" w14:textId="77777777" w:rsidR="007C4013" w:rsidRPr="007C4013" w:rsidRDefault="007C4013" w:rsidP="007C4013">
      <w:pPr>
        <w:autoSpaceDE/>
        <w:autoSpaceDN/>
        <w:adjustRightInd/>
        <w:snapToGrid w:val="0"/>
        <w:spacing w:line="360" w:lineRule="auto"/>
        <w:jc w:val="center"/>
        <w:rPr>
          <w:b/>
          <w:bCs/>
          <w:sz w:val="28"/>
          <w:szCs w:val="28"/>
        </w:rPr>
      </w:pPr>
      <w:r w:rsidRPr="007C4013">
        <w:rPr>
          <w:b/>
          <w:sz w:val="28"/>
          <w:szCs w:val="28"/>
          <w:shd w:val="clear" w:color="auto" w:fill="FFFFFF" w:themeFill="background1"/>
        </w:rPr>
        <w:t>Сидорова Е.Ю</w:t>
      </w:r>
      <w:r w:rsidRPr="007C4013">
        <w:rPr>
          <w:sz w:val="18"/>
          <w:szCs w:val="18"/>
          <w:shd w:val="clear" w:color="auto" w:fill="FFFFFF" w:themeFill="background1"/>
        </w:rPr>
        <w:t>.</w:t>
      </w:r>
    </w:p>
    <w:p w14:paraId="652B5FE9"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4C0B4CCE" w14:textId="06A4752D" w:rsidR="007C4013" w:rsidRPr="000D1356" w:rsidRDefault="000D1356"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D1356">
        <w:rPr>
          <w:b/>
          <w:sz w:val="28"/>
          <w:szCs w:val="28"/>
        </w:rPr>
        <w:t>ТАМОЖЕННЫЕ ИНСТИТУТЫ ЗАЩИТЫ ПРАВ ИНТЕЛЛЕКТУАЛЬНОЙ СОБСТВЕННОСТИ</w:t>
      </w:r>
    </w:p>
    <w:p w14:paraId="688E4889" w14:textId="77777777" w:rsidR="007C4013" w:rsidRPr="007C4013" w:rsidRDefault="007C4013" w:rsidP="007C4013">
      <w:pPr>
        <w:autoSpaceDE/>
        <w:autoSpaceDN/>
        <w:adjustRightInd/>
        <w:snapToGrid w:val="0"/>
        <w:jc w:val="center"/>
        <w:rPr>
          <w:sz w:val="28"/>
          <w:szCs w:val="28"/>
        </w:rPr>
      </w:pPr>
    </w:p>
    <w:p w14:paraId="35819779"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4013">
        <w:rPr>
          <w:sz w:val="28"/>
          <w:szCs w:val="28"/>
        </w:rPr>
        <w:t>Рабочая программа дисциплины</w:t>
      </w:r>
    </w:p>
    <w:p w14:paraId="479CBF6B"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3684A21"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7C4013">
        <w:rPr>
          <w:sz w:val="28"/>
          <w:szCs w:val="28"/>
        </w:rPr>
        <w:t>для студентов, обучающихся по направлению подготовки</w:t>
      </w:r>
    </w:p>
    <w:p w14:paraId="32F0C129" w14:textId="77777777" w:rsidR="007C4013" w:rsidRPr="007C4013" w:rsidRDefault="007C4013" w:rsidP="007C40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7C4013">
        <w:rPr>
          <w:sz w:val="28"/>
          <w:szCs w:val="28"/>
        </w:rPr>
        <w:t>38.04.01 «Экономика»</w:t>
      </w:r>
    </w:p>
    <w:p w14:paraId="592F0E52" w14:textId="77777777" w:rsidR="007C4013" w:rsidRPr="007C4013" w:rsidRDefault="007C4013" w:rsidP="007C4013">
      <w:pPr>
        <w:autoSpaceDE/>
        <w:autoSpaceDN/>
        <w:adjustRightInd/>
        <w:snapToGrid w:val="0"/>
        <w:ind w:right="22"/>
        <w:jc w:val="center"/>
        <w:rPr>
          <w:sz w:val="28"/>
          <w:szCs w:val="28"/>
        </w:rPr>
      </w:pPr>
    </w:p>
    <w:p w14:paraId="7D45441D" w14:textId="77777777" w:rsidR="007C4013" w:rsidRPr="007C4013" w:rsidRDefault="007C4013" w:rsidP="007C4013">
      <w:pPr>
        <w:autoSpaceDE/>
        <w:autoSpaceDN/>
        <w:adjustRightInd/>
        <w:snapToGrid w:val="0"/>
        <w:ind w:right="22"/>
        <w:jc w:val="center"/>
        <w:rPr>
          <w:sz w:val="28"/>
          <w:szCs w:val="28"/>
        </w:rPr>
      </w:pPr>
      <w:r w:rsidRPr="007C4013">
        <w:rPr>
          <w:sz w:val="28"/>
          <w:szCs w:val="28"/>
        </w:rPr>
        <w:t>Направленность программы магистратуры:</w:t>
      </w:r>
    </w:p>
    <w:p w14:paraId="6553150D" w14:textId="66035FA4" w:rsidR="007C4013" w:rsidRPr="007C4013" w:rsidRDefault="007C4013" w:rsidP="007C4013">
      <w:pPr>
        <w:autoSpaceDE/>
        <w:autoSpaceDN/>
        <w:adjustRightInd/>
        <w:snapToGrid w:val="0"/>
        <w:ind w:right="22"/>
        <w:jc w:val="center"/>
        <w:rPr>
          <w:iCs/>
          <w:sz w:val="28"/>
          <w:szCs w:val="28"/>
        </w:rPr>
      </w:pPr>
      <w:r w:rsidRPr="007C4013">
        <w:rPr>
          <w:iCs/>
          <w:sz w:val="28"/>
          <w:szCs w:val="28"/>
        </w:rPr>
        <w:t>«</w:t>
      </w:r>
      <w:r w:rsidRPr="007C4013">
        <w:rPr>
          <w:sz w:val="28"/>
          <w:szCs w:val="28"/>
        </w:rPr>
        <w:t>Таможенное и аналитическое сопровождение ВЭД</w:t>
      </w:r>
      <w:r w:rsidRPr="007C4013">
        <w:rPr>
          <w:iCs/>
          <w:sz w:val="28"/>
          <w:szCs w:val="28"/>
        </w:rPr>
        <w:t>»</w:t>
      </w:r>
    </w:p>
    <w:p w14:paraId="17427FBA" w14:textId="77777777" w:rsidR="00261057" w:rsidRPr="00655FC6" w:rsidRDefault="00261057" w:rsidP="00261057">
      <w:pPr>
        <w:autoSpaceDE/>
        <w:autoSpaceDN/>
        <w:adjustRightInd/>
        <w:snapToGrid w:val="0"/>
        <w:jc w:val="center"/>
        <w:rPr>
          <w:sz w:val="28"/>
          <w:szCs w:val="28"/>
        </w:rPr>
      </w:pPr>
    </w:p>
    <w:p w14:paraId="6D2AB1D9" w14:textId="77777777" w:rsidR="00261057" w:rsidRPr="00655FC6" w:rsidRDefault="00261057" w:rsidP="00261057">
      <w:pPr>
        <w:autoSpaceDE/>
        <w:autoSpaceDN/>
        <w:adjustRightInd/>
        <w:snapToGrid w:val="0"/>
        <w:ind w:right="22"/>
        <w:jc w:val="center"/>
        <w:rPr>
          <w:sz w:val="24"/>
          <w:szCs w:val="24"/>
        </w:rPr>
      </w:pPr>
    </w:p>
    <w:p w14:paraId="0872F6FF" w14:textId="77777777" w:rsidR="00812568" w:rsidRPr="00812568" w:rsidRDefault="00812568" w:rsidP="00812568">
      <w:pPr>
        <w:ind w:left="-709"/>
        <w:jc w:val="center"/>
        <w:rPr>
          <w:i/>
          <w:sz w:val="24"/>
          <w:szCs w:val="24"/>
        </w:rPr>
      </w:pPr>
      <w:r w:rsidRPr="00812568">
        <w:rPr>
          <w:i/>
          <w:sz w:val="24"/>
          <w:szCs w:val="24"/>
        </w:rPr>
        <w:t>Одобрено Советом учебно-научного департамента налогов и налогового администрирования</w:t>
      </w:r>
    </w:p>
    <w:p w14:paraId="3D7A5CCB" w14:textId="77777777" w:rsidR="00812568" w:rsidRPr="00812568" w:rsidRDefault="00812568" w:rsidP="00812568">
      <w:pPr>
        <w:jc w:val="center"/>
        <w:rPr>
          <w:i/>
          <w:sz w:val="24"/>
          <w:szCs w:val="24"/>
        </w:rPr>
      </w:pPr>
      <w:r w:rsidRPr="00812568">
        <w:rPr>
          <w:i/>
          <w:sz w:val="24"/>
          <w:szCs w:val="24"/>
        </w:rPr>
        <w:t>протокол № 06 от 16 января 2024 г.</w:t>
      </w:r>
    </w:p>
    <w:p w14:paraId="1A46BCE4" w14:textId="77777777" w:rsidR="00812568" w:rsidRPr="00812568" w:rsidRDefault="00812568" w:rsidP="00812568">
      <w:pPr>
        <w:shd w:val="clear" w:color="auto" w:fill="FFFFFF"/>
        <w:snapToGrid w:val="0"/>
        <w:jc w:val="center"/>
        <w:rPr>
          <w:sz w:val="24"/>
          <w:szCs w:val="24"/>
        </w:rPr>
      </w:pPr>
      <w:r w:rsidRPr="00812568">
        <w:rPr>
          <w:i/>
          <w:sz w:val="24"/>
          <w:szCs w:val="24"/>
        </w:rPr>
        <w:t>Рекомендовано Ученым советом факультета налогов, аудита и бизнес-анализа</w:t>
      </w:r>
    </w:p>
    <w:p w14:paraId="26C949A0" w14:textId="77777777" w:rsidR="00812568" w:rsidRPr="00812568" w:rsidRDefault="00812568" w:rsidP="00812568">
      <w:pPr>
        <w:jc w:val="center"/>
        <w:rPr>
          <w:sz w:val="24"/>
          <w:szCs w:val="24"/>
        </w:rPr>
      </w:pPr>
      <w:r w:rsidRPr="00812568">
        <w:rPr>
          <w:i/>
          <w:sz w:val="24"/>
          <w:szCs w:val="24"/>
        </w:rPr>
        <w:t>протокол № 38 от 13 февраля 2024 г.</w:t>
      </w:r>
    </w:p>
    <w:p w14:paraId="10B87A5C" w14:textId="77777777" w:rsidR="0052365F" w:rsidRDefault="0052365F" w:rsidP="0052365F">
      <w:pPr>
        <w:jc w:val="center"/>
        <w:rPr>
          <w:rFonts w:eastAsia="Calibri"/>
          <w:i/>
          <w:sz w:val="28"/>
          <w:szCs w:val="28"/>
          <w:lang w:eastAsia="en-US"/>
        </w:rPr>
      </w:pPr>
    </w:p>
    <w:p w14:paraId="13FD8283" w14:textId="77777777"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1D9EF7C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693AD02" w14:textId="2767B39F"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0628FA9" w14:textId="77777777" w:rsidR="0052365F" w:rsidRDefault="0052365F"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7B7C25D" w14:textId="77777777" w:rsidR="007C4013" w:rsidRPr="00655FC6" w:rsidRDefault="007C401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A611646" w14:textId="4CDE702E"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0D1356">
        <w:rPr>
          <w:b/>
          <w:caps/>
          <w:sz w:val="28"/>
          <w:szCs w:val="28"/>
        </w:rPr>
        <w:t>4</w:t>
      </w:r>
    </w:p>
    <w:p w14:paraId="19A02850" w14:textId="77777777" w:rsidR="00261057" w:rsidRPr="00694AA7" w:rsidRDefault="00261057" w:rsidP="00261057">
      <w:pPr>
        <w:autoSpaceDE/>
        <w:autoSpaceDN/>
        <w:adjustRightInd/>
        <w:snapToGrid w:val="0"/>
        <w:jc w:val="center"/>
        <w:rPr>
          <w:b/>
          <w:caps/>
          <w:sz w:val="28"/>
          <w:szCs w:val="28"/>
        </w:rPr>
      </w:pPr>
    </w:p>
    <w:p w14:paraId="30375756"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561E42A7"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Pr>
            <w:noProof/>
            <w:webHidden/>
          </w:rPr>
          <w:t>………………………………………………………………………3</w:t>
        </w:r>
      </w:hyperlink>
    </w:p>
    <w:p w14:paraId="61EFD449" w14:textId="77777777" w:rsidR="00261057" w:rsidRPr="00316D32" w:rsidRDefault="000E209D"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48AFE9A2" w14:textId="24586C52" w:rsidR="00261057" w:rsidRPr="00316D32" w:rsidRDefault="000E209D"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0220CF">
          <w:rPr>
            <w:noProof/>
            <w:webHidden/>
          </w:rPr>
          <w:t>4</w:t>
        </w:r>
      </w:hyperlink>
    </w:p>
    <w:p w14:paraId="1FA2C205" w14:textId="77777777" w:rsidR="00261057" w:rsidRPr="00316D32" w:rsidRDefault="000E209D"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……………………………………………………………………………………4</w:t>
        </w:r>
      </w:hyperlink>
    </w:p>
    <w:p w14:paraId="41FA0F4F" w14:textId="77777777" w:rsidR="00261057" w:rsidRPr="00316D32" w:rsidRDefault="000E209D"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……………..4</w:t>
        </w:r>
      </w:hyperlink>
    </w:p>
    <w:p w14:paraId="312A2D35" w14:textId="64109703" w:rsidR="00261057" w:rsidRPr="00316D32" w:rsidRDefault="000E209D"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w:t>
        </w:r>
        <w:r w:rsidR="000220CF">
          <w:rPr>
            <w:noProof/>
            <w:webHidden/>
          </w:rPr>
          <w:t>..</w:t>
        </w:r>
        <w:r w:rsidR="00261057">
          <w:rPr>
            <w:noProof/>
            <w:webHidden/>
          </w:rPr>
          <w:t>..</w:t>
        </w:r>
        <w:r w:rsidR="000220CF">
          <w:rPr>
            <w:noProof/>
            <w:webHidden/>
          </w:rPr>
          <w:t>9</w:t>
        </w:r>
      </w:hyperlink>
    </w:p>
    <w:p w14:paraId="3A15061F" w14:textId="520576B7" w:rsidR="00261057" w:rsidRPr="00316D32" w:rsidRDefault="000E209D"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…………………………………………………………………………………………2</w:t>
        </w:r>
      </w:hyperlink>
      <w:r w:rsidR="000220CF">
        <w:rPr>
          <w:noProof/>
        </w:rPr>
        <w:t>0</w:t>
      </w:r>
    </w:p>
    <w:p w14:paraId="5398B21F" w14:textId="21B3625F" w:rsidR="00261057" w:rsidRPr="00316D32" w:rsidRDefault="000E209D"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0220CF">
          <w:rPr>
            <w:noProof/>
            <w:webHidden/>
          </w:rPr>
          <w:t>27</w:t>
        </w:r>
      </w:hyperlink>
    </w:p>
    <w:p w14:paraId="23F62774" w14:textId="184DC43C" w:rsidR="00261057" w:rsidRPr="00316D32" w:rsidRDefault="000E209D"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0220CF">
          <w:rPr>
            <w:noProof/>
            <w:webHidden/>
          </w:rPr>
          <w:t>28</w:t>
        </w:r>
      </w:hyperlink>
    </w:p>
    <w:p w14:paraId="35545EF7" w14:textId="54D1A3B9" w:rsidR="00261057" w:rsidRPr="00316D32" w:rsidRDefault="000E209D"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0220CF">
          <w:rPr>
            <w:noProof/>
            <w:webHidden/>
          </w:rPr>
          <w:t>29</w:t>
        </w:r>
      </w:hyperlink>
    </w:p>
    <w:p w14:paraId="00CBEAB3" w14:textId="7D7A8F3E" w:rsidR="00261057" w:rsidRPr="00316D32" w:rsidRDefault="000E209D"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0220CF">
          <w:rPr>
            <w:noProof/>
            <w:webHidden/>
          </w:rPr>
          <w:t>29</w:t>
        </w:r>
      </w:hyperlink>
    </w:p>
    <w:p w14:paraId="29F774A6" w14:textId="3D1E811A" w:rsidR="00261057" w:rsidRPr="00316D32" w:rsidRDefault="000E209D"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0220CF">
          <w:rPr>
            <w:noProof/>
            <w:webHidden/>
          </w:rPr>
          <w:t>30</w:t>
        </w:r>
      </w:hyperlink>
    </w:p>
    <w:p w14:paraId="1542D0D0"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3F5165A3" w14:textId="77777777" w:rsidR="00261057" w:rsidRPr="00316D32" w:rsidRDefault="00261057" w:rsidP="00261057">
      <w:r w:rsidRPr="00655FC6">
        <w:fldChar w:fldCharType="end"/>
      </w:r>
    </w:p>
    <w:p w14:paraId="30B4E489" w14:textId="77777777" w:rsidR="00261057" w:rsidRPr="00316D32" w:rsidRDefault="00261057" w:rsidP="00261057"/>
    <w:p w14:paraId="3445ADA9" w14:textId="77777777" w:rsidR="007C4013" w:rsidRDefault="007C4013">
      <w:pPr>
        <w:widowControl/>
        <w:autoSpaceDE/>
        <w:autoSpaceDN/>
        <w:adjustRightInd/>
        <w:spacing w:after="200" w:line="276" w:lineRule="auto"/>
        <w:rPr>
          <w:b/>
          <w:sz w:val="28"/>
          <w:szCs w:val="28"/>
        </w:rPr>
      </w:pPr>
      <w:r>
        <w:rPr>
          <w:b/>
          <w:sz w:val="28"/>
          <w:szCs w:val="28"/>
        </w:rPr>
        <w:br w:type="page"/>
      </w:r>
    </w:p>
    <w:p w14:paraId="48E5B127" w14:textId="2EC9F5A4" w:rsidR="007C4013" w:rsidRPr="007C4013" w:rsidRDefault="00C52F7B" w:rsidP="007C4013">
      <w:pPr>
        <w:pStyle w:val="a6"/>
        <w:keepNext/>
        <w:numPr>
          <w:ilvl w:val="0"/>
          <w:numId w:val="6"/>
        </w:numPr>
        <w:ind w:left="0" w:firstLine="709"/>
        <w:jc w:val="both"/>
        <w:rPr>
          <w:b/>
          <w:sz w:val="28"/>
          <w:szCs w:val="28"/>
        </w:rPr>
      </w:pPr>
      <w:r w:rsidRPr="007C4013">
        <w:rPr>
          <w:b/>
          <w:sz w:val="28"/>
          <w:szCs w:val="28"/>
        </w:rPr>
        <w:lastRenderedPageBreak/>
        <w:t xml:space="preserve">Наименование </w:t>
      </w:r>
      <w:r w:rsidR="000C5D47" w:rsidRPr="007C4013">
        <w:rPr>
          <w:b/>
          <w:sz w:val="28"/>
          <w:szCs w:val="28"/>
        </w:rPr>
        <w:t>дисциплины</w:t>
      </w:r>
      <w:r w:rsidRPr="007C4013">
        <w:rPr>
          <w:b/>
          <w:sz w:val="28"/>
          <w:szCs w:val="28"/>
        </w:rPr>
        <w:t xml:space="preserve"> </w:t>
      </w:r>
    </w:p>
    <w:p w14:paraId="63223953" w14:textId="31853736" w:rsidR="007C4013" w:rsidRDefault="000237B7" w:rsidP="000237B7">
      <w:pPr>
        <w:keepNext/>
        <w:jc w:val="both"/>
        <w:rPr>
          <w:sz w:val="28"/>
          <w:szCs w:val="28"/>
        </w:rPr>
      </w:pPr>
      <w:r>
        <w:rPr>
          <w:sz w:val="28"/>
          <w:szCs w:val="28"/>
        </w:rPr>
        <w:t>«</w:t>
      </w:r>
      <w:r w:rsidR="007C4013" w:rsidRPr="000237B7">
        <w:rPr>
          <w:sz w:val="28"/>
          <w:szCs w:val="28"/>
        </w:rPr>
        <w:t>Таможенные институты защиты прав интеллектуальной собственности</w:t>
      </w:r>
      <w:r>
        <w:rPr>
          <w:sz w:val="28"/>
          <w:szCs w:val="28"/>
        </w:rPr>
        <w:t>»</w:t>
      </w:r>
    </w:p>
    <w:p w14:paraId="5EA3DDFE" w14:textId="77777777" w:rsidR="000237B7" w:rsidRPr="000237B7" w:rsidRDefault="000237B7" w:rsidP="000237B7">
      <w:pPr>
        <w:keepNext/>
        <w:jc w:val="both"/>
        <w:rPr>
          <w:b/>
          <w:sz w:val="28"/>
          <w:szCs w:val="28"/>
        </w:rPr>
      </w:pPr>
    </w:p>
    <w:p w14:paraId="6D89A14F" w14:textId="32FE1BFD" w:rsidR="0088321E" w:rsidRDefault="00C52F7B" w:rsidP="007C4013">
      <w:pPr>
        <w:keepNext/>
        <w:ind w:firstLine="709"/>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5DF42187" w14:textId="1C44F373" w:rsidR="0088321E" w:rsidRPr="0088321E" w:rsidRDefault="0088321E" w:rsidP="007C4013">
      <w:pPr>
        <w:tabs>
          <w:tab w:val="left" w:pos="540"/>
        </w:tabs>
        <w:ind w:firstLine="709"/>
        <w:contextualSpacing/>
        <w:jc w:val="both"/>
        <w:rPr>
          <w:sz w:val="28"/>
          <w:szCs w:val="28"/>
        </w:rPr>
      </w:pPr>
    </w:p>
    <w:tbl>
      <w:tblPr>
        <w:tblStyle w:val="a8"/>
        <w:tblW w:w="4719" w:type="pct"/>
        <w:tblLook w:val="04A0" w:firstRow="1" w:lastRow="0" w:firstColumn="1" w:lastColumn="0" w:noHBand="0" w:noVBand="1"/>
      </w:tblPr>
      <w:tblGrid>
        <w:gridCol w:w="1565"/>
        <w:gridCol w:w="2385"/>
        <w:gridCol w:w="2150"/>
        <w:gridCol w:w="3522"/>
      </w:tblGrid>
      <w:tr w:rsidR="006B5B4D" w14:paraId="02B59804" w14:textId="77777777" w:rsidTr="00410B0E">
        <w:tc>
          <w:tcPr>
            <w:tcW w:w="813" w:type="pct"/>
          </w:tcPr>
          <w:p w14:paraId="79B7194C" w14:textId="77777777" w:rsidR="006B5B4D" w:rsidRPr="00000618" w:rsidRDefault="006B5B4D" w:rsidP="00000618">
            <w:pPr>
              <w:tabs>
                <w:tab w:val="left" w:pos="540"/>
              </w:tabs>
              <w:contextualSpacing/>
              <w:jc w:val="both"/>
              <w:rPr>
                <w:sz w:val="24"/>
                <w:szCs w:val="24"/>
              </w:rPr>
            </w:pPr>
            <w:r w:rsidRPr="00000618">
              <w:rPr>
                <w:sz w:val="24"/>
                <w:szCs w:val="24"/>
              </w:rPr>
              <w:t>Код компетенции</w:t>
            </w:r>
          </w:p>
        </w:tc>
        <w:tc>
          <w:tcPr>
            <w:tcW w:w="1240" w:type="pct"/>
          </w:tcPr>
          <w:p w14:paraId="00526FF9" w14:textId="77777777" w:rsidR="006B5B4D" w:rsidRPr="00000618" w:rsidRDefault="006B5B4D" w:rsidP="00000618">
            <w:pPr>
              <w:tabs>
                <w:tab w:val="left" w:pos="540"/>
              </w:tabs>
              <w:contextualSpacing/>
              <w:jc w:val="both"/>
              <w:rPr>
                <w:sz w:val="24"/>
                <w:szCs w:val="24"/>
              </w:rPr>
            </w:pPr>
            <w:r w:rsidRPr="00000618">
              <w:rPr>
                <w:sz w:val="24"/>
                <w:szCs w:val="24"/>
              </w:rPr>
              <w:t>Наименование компетенции</w:t>
            </w:r>
          </w:p>
        </w:tc>
        <w:tc>
          <w:tcPr>
            <w:tcW w:w="1117" w:type="pct"/>
          </w:tcPr>
          <w:p w14:paraId="759E6491" w14:textId="6D6B238C" w:rsidR="006B5B4D" w:rsidRPr="00000618" w:rsidRDefault="006B5B4D" w:rsidP="00000618">
            <w:pPr>
              <w:tabs>
                <w:tab w:val="left" w:pos="540"/>
              </w:tabs>
              <w:contextualSpacing/>
              <w:jc w:val="both"/>
              <w:rPr>
                <w:sz w:val="24"/>
                <w:szCs w:val="24"/>
              </w:rPr>
            </w:pPr>
            <w:r w:rsidRPr="00000618">
              <w:rPr>
                <w:sz w:val="24"/>
                <w:szCs w:val="24"/>
              </w:rPr>
              <w:t>Индикаторы достижения компетенции</w:t>
            </w:r>
          </w:p>
        </w:tc>
        <w:tc>
          <w:tcPr>
            <w:tcW w:w="1830" w:type="pct"/>
          </w:tcPr>
          <w:p w14:paraId="588508F6" w14:textId="423FB4FC" w:rsidR="006B5B4D" w:rsidRPr="00000618" w:rsidRDefault="006B5B4D" w:rsidP="00000618">
            <w:pPr>
              <w:tabs>
                <w:tab w:val="left" w:pos="540"/>
              </w:tabs>
              <w:contextualSpacing/>
              <w:jc w:val="both"/>
              <w:rPr>
                <w:sz w:val="24"/>
                <w:szCs w:val="24"/>
              </w:rPr>
            </w:pPr>
            <w:r w:rsidRPr="00000618">
              <w:rPr>
                <w:sz w:val="24"/>
                <w:szCs w:val="24"/>
              </w:rPr>
              <w:t>Результаты обучения (</w:t>
            </w:r>
            <w:r w:rsidR="00750BF5" w:rsidRPr="00000618">
              <w:rPr>
                <w:sz w:val="24"/>
                <w:szCs w:val="24"/>
              </w:rPr>
              <w:t xml:space="preserve">владения, </w:t>
            </w:r>
            <w:r w:rsidRPr="00000618">
              <w:rPr>
                <w:sz w:val="24"/>
                <w:szCs w:val="24"/>
              </w:rPr>
              <w:t>умения</w:t>
            </w:r>
            <w:r w:rsidR="00FC38B2" w:rsidRPr="00000618">
              <w:rPr>
                <w:sz w:val="24"/>
                <w:szCs w:val="24"/>
              </w:rPr>
              <w:t xml:space="preserve"> и знания</w:t>
            </w:r>
            <w:r w:rsidRPr="00000618">
              <w:rPr>
                <w:sz w:val="24"/>
                <w:szCs w:val="24"/>
              </w:rPr>
              <w:t xml:space="preserve">), соотнесенные с </w:t>
            </w:r>
            <w:r w:rsidR="00750BF5" w:rsidRPr="00000618">
              <w:rPr>
                <w:sz w:val="24"/>
                <w:szCs w:val="24"/>
              </w:rPr>
              <w:t>компетенциями/</w:t>
            </w:r>
            <w:r w:rsidRPr="00000618">
              <w:rPr>
                <w:sz w:val="24"/>
                <w:szCs w:val="24"/>
              </w:rPr>
              <w:t>индикаторами достижения компетенции</w:t>
            </w:r>
          </w:p>
        </w:tc>
      </w:tr>
      <w:tr w:rsidR="00722173" w14:paraId="75C05D42" w14:textId="77777777" w:rsidTr="00410B0E">
        <w:tc>
          <w:tcPr>
            <w:tcW w:w="813" w:type="pct"/>
            <w:vMerge w:val="restart"/>
          </w:tcPr>
          <w:p w14:paraId="0B959258" w14:textId="652DF61B" w:rsidR="00722173" w:rsidRPr="00000618" w:rsidRDefault="00722173" w:rsidP="00000618">
            <w:pPr>
              <w:tabs>
                <w:tab w:val="left" w:pos="540"/>
              </w:tabs>
              <w:contextualSpacing/>
              <w:jc w:val="both"/>
              <w:rPr>
                <w:sz w:val="24"/>
                <w:szCs w:val="24"/>
              </w:rPr>
            </w:pPr>
            <w:r w:rsidRPr="00000618">
              <w:rPr>
                <w:sz w:val="24"/>
                <w:szCs w:val="24"/>
              </w:rPr>
              <w:t>ПК-2</w:t>
            </w:r>
          </w:p>
        </w:tc>
        <w:tc>
          <w:tcPr>
            <w:tcW w:w="1240" w:type="pct"/>
            <w:vMerge w:val="restart"/>
          </w:tcPr>
          <w:p w14:paraId="041BF8FD" w14:textId="3A894D1F" w:rsidR="00722173" w:rsidRPr="00000618" w:rsidRDefault="00722173" w:rsidP="00000618">
            <w:pPr>
              <w:tabs>
                <w:tab w:val="left" w:pos="540"/>
              </w:tabs>
              <w:contextualSpacing/>
              <w:jc w:val="both"/>
              <w:rPr>
                <w:sz w:val="24"/>
                <w:szCs w:val="24"/>
              </w:rPr>
            </w:pPr>
            <w:r w:rsidRPr="00000618">
              <w:rPr>
                <w:sz w:val="24"/>
                <w:szCs w:val="24"/>
              </w:rPr>
              <w:t>Способность осуществлять таможенный контроль различных групп товаров и средств с учетом факторов риска</w:t>
            </w:r>
          </w:p>
        </w:tc>
        <w:tc>
          <w:tcPr>
            <w:tcW w:w="1117" w:type="pct"/>
          </w:tcPr>
          <w:p w14:paraId="402BC32A" w14:textId="530737AB" w:rsidR="00722173" w:rsidRPr="00000618" w:rsidRDefault="00722173" w:rsidP="00000618">
            <w:pPr>
              <w:pStyle w:val="Style2"/>
              <w:spacing w:line="240" w:lineRule="auto"/>
              <w:ind w:firstLine="0"/>
            </w:pPr>
            <w:r w:rsidRPr="00000618">
              <w:t>1.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1830" w:type="pct"/>
          </w:tcPr>
          <w:p w14:paraId="5815D523" w14:textId="571BF56D" w:rsidR="00722173" w:rsidRPr="00000618" w:rsidRDefault="00722173" w:rsidP="00000618">
            <w:pPr>
              <w:tabs>
                <w:tab w:val="left" w:pos="540"/>
              </w:tabs>
              <w:contextualSpacing/>
              <w:jc w:val="both"/>
              <w:rPr>
                <w:sz w:val="24"/>
                <w:szCs w:val="24"/>
              </w:rPr>
            </w:pPr>
            <w:r w:rsidRPr="00000618">
              <w:rPr>
                <w:sz w:val="24"/>
                <w:szCs w:val="24"/>
              </w:rPr>
              <w:t>Знать:</w:t>
            </w:r>
            <w:r w:rsidR="00000618">
              <w:rPr>
                <w:sz w:val="24"/>
                <w:szCs w:val="24"/>
              </w:rPr>
              <w:t xml:space="preserve"> </w:t>
            </w:r>
            <w:r w:rsidR="00000618" w:rsidRPr="00000618">
              <w:rPr>
                <w:sz w:val="24"/>
                <w:szCs w:val="24"/>
              </w:rPr>
              <w:t>понятийн</w:t>
            </w:r>
            <w:r w:rsidR="00000618">
              <w:rPr>
                <w:sz w:val="24"/>
                <w:szCs w:val="24"/>
              </w:rPr>
              <w:t>ый</w:t>
            </w:r>
            <w:r w:rsidR="00000618" w:rsidRPr="00000618">
              <w:rPr>
                <w:sz w:val="24"/>
                <w:szCs w:val="24"/>
              </w:rPr>
              <w:t xml:space="preserve"> аппарат,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28A2314A" w14:textId="730AA26F" w:rsidR="00722173" w:rsidRPr="00000618" w:rsidRDefault="00722173" w:rsidP="00000618">
            <w:pPr>
              <w:tabs>
                <w:tab w:val="left" w:pos="540"/>
              </w:tabs>
              <w:contextualSpacing/>
              <w:jc w:val="both"/>
              <w:rPr>
                <w:sz w:val="24"/>
                <w:szCs w:val="24"/>
              </w:rPr>
            </w:pPr>
            <w:r w:rsidRPr="00000618">
              <w:rPr>
                <w:sz w:val="24"/>
                <w:szCs w:val="24"/>
              </w:rPr>
              <w:t>Уметь:</w:t>
            </w:r>
            <w:r w:rsidR="00000618">
              <w:rPr>
                <w:sz w:val="24"/>
                <w:szCs w:val="24"/>
              </w:rPr>
              <w:t xml:space="preserve"> применять </w:t>
            </w:r>
            <w:r w:rsidR="00000618" w:rsidRPr="00000618">
              <w:rPr>
                <w:sz w:val="24"/>
                <w:szCs w:val="24"/>
              </w:rPr>
              <w:t>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69EAF4DB" w14:textId="5B89A155" w:rsidR="00B26F62" w:rsidRPr="00B26F62" w:rsidRDefault="00B26F62" w:rsidP="00000618">
            <w:pPr>
              <w:tabs>
                <w:tab w:val="left" w:pos="540"/>
              </w:tabs>
              <w:contextualSpacing/>
              <w:jc w:val="both"/>
              <w:rPr>
                <w:b/>
                <w:sz w:val="24"/>
                <w:szCs w:val="24"/>
              </w:rPr>
            </w:pPr>
          </w:p>
        </w:tc>
      </w:tr>
      <w:tr w:rsidR="00722173" w14:paraId="3B81725F" w14:textId="77777777" w:rsidTr="00410B0E">
        <w:tc>
          <w:tcPr>
            <w:tcW w:w="813" w:type="pct"/>
            <w:vMerge/>
          </w:tcPr>
          <w:p w14:paraId="6FC695CC" w14:textId="77777777" w:rsidR="00722173" w:rsidRPr="00000618" w:rsidRDefault="00722173" w:rsidP="00000618">
            <w:pPr>
              <w:tabs>
                <w:tab w:val="left" w:pos="540"/>
              </w:tabs>
              <w:contextualSpacing/>
              <w:jc w:val="both"/>
              <w:rPr>
                <w:sz w:val="24"/>
                <w:szCs w:val="24"/>
              </w:rPr>
            </w:pPr>
          </w:p>
        </w:tc>
        <w:tc>
          <w:tcPr>
            <w:tcW w:w="1240" w:type="pct"/>
            <w:vMerge/>
          </w:tcPr>
          <w:p w14:paraId="306DB7CF" w14:textId="77777777" w:rsidR="00722173" w:rsidRPr="00000618" w:rsidRDefault="00722173" w:rsidP="00000618">
            <w:pPr>
              <w:tabs>
                <w:tab w:val="left" w:pos="540"/>
              </w:tabs>
              <w:contextualSpacing/>
              <w:jc w:val="both"/>
              <w:rPr>
                <w:sz w:val="24"/>
                <w:szCs w:val="24"/>
              </w:rPr>
            </w:pPr>
          </w:p>
        </w:tc>
        <w:tc>
          <w:tcPr>
            <w:tcW w:w="1117" w:type="pct"/>
          </w:tcPr>
          <w:p w14:paraId="7C314E0C" w14:textId="6A835944" w:rsidR="00722173" w:rsidRPr="00000618" w:rsidRDefault="00722173" w:rsidP="00000618">
            <w:pPr>
              <w:jc w:val="both"/>
              <w:rPr>
                <w:sz w:val="24"/>
                <w:szCs w:val="24"/>
              </w:rPr>
            </w:pPr>
            <w:r w:rsidRPr="00000618">
              <w:rPr>
                <w:sz w:val="24"/>
                <w:szCs w:val="24"/>
              </w:rPr>
              <w:t xml:space="preserve">2. Демонстрирует </w:t>
            </w:r>
            <w:r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1830" w:type="pct"/>
          </w:tcPr>
          <w:p w14:paraId="3F777773" w14:textId="4EE26B7E" w:rsidR="00722173" w:rsidRPr="00000618" w:rsidRDefault="00722173" w:rsidP="00000618">
            <w:pPr>
              <w:tabs>
                <w:tab w:val="left" w:pos="540"/>
              </w:tabs>
              <w:contextualSpacing/>
              <w:jc w:val="both"/>
              <w:rPr>
                <w:sz w:val="24"/>
                <w:szCs w:val="24"/>
              </w:rPr>
            </w:pPr>
            <w:r w:rsidRPr="00000618">
              <w:rPr>
                <w:sz w:val="24"/>
                <w:szCs w:val="24"/>
              </w:rPr>
              <w:t>Знать:</w:t>
            </w:r>
            <w:r w:rsidR="00D86497" w:rsidRPr="00000618">
              <w:rPr>
                <w:color w:val="000000"/>
                <w:sz w:val="24"/>
                <w:szCs w:val="24"/>
              </w:rPr>
              <w:t xml:space="preserve"> способы оценки товаров с учетом факторов риска и неопределенности по отношению к различным товарным группам.</w:t>
            </w:r>
          </w:p>
          <w:p w14:paraId="652E5795" w14:textId="17BE3C18" w:rsidR="00722173" w:rsidRPr="00000618" w:rsidRDefault="00722173" w:rsidP="00000618">
            <w:pPr>
              <w:tabs>
                <w:tab w:val="left" w:pos="540"/>
              </w:tabs>
              <w:contextualSpacing/>
              <w:jc w:val="both"/>
              <w:rPr>
                <w:sz w:val="24"/>
                <w:szCs w:val="24"/>
              </w:rPr>
            </w:pPr>
            <w:r w:rsidRPr="00000618">
              <w:rPr>
                <w:sz w:val="24"/>
                <w:szCs w:val="24"/>
              </w:rPr>
              <w:t>Уметь:</w:t>
            </w:r>
            <w:r w:rsidR="00D86497">
              <w:rPr>
                <w:sz w:val="24"/>
                <w:szCs w:val="24"/>
              </w:rPr>
              <w:t xml:space="preserve"> применять </w:t>
            </w:r>
            <w:r w:rsidR="00D86497"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p w14:paraId="0A8C1800" w14:textId="35E6A136" w:rsidR="00722173" w:rsidRPr="00000618" w:rsidRDefault="00722173" w:rsidP="00000618">
            <w:pPr>
              <w:tabs>
                <w:tab w:val="left" w:pos="540"/>
              </w:tabs>
              <w:contextualSpacing/>
              <w:jc w:val="both"/>
              <w:rPr>
                <w:sz w:val="24"/>
                <w:szCs w:val="24"/>
              </w:rPr>
            </w:pPr>
          </w:p>
        </w:tc>
      </w:tr>
      <w:tr w:rsidR="00722173" w14:paraId="790C823B" w14:textId="77777777" w:rsidTr="00410B0E">
        <w:tc>
          <w:tcPr>
            <w:tcW w:w="813" w:type="pct"/>
            <w:vMerge/>
          </w:tcPr>
          <w:p w14:paraId="700D6D17" w14:textId="77777777" w:rsidR="00722173" w:rsidRPr="00000618" w:rsidRDefault="00722173" w:rsidP="00000618">
            <w:pPr>
              <w:tabs>
                <w:tab w:val="left" w:pos="540"/>
              </w:tabs>
              <w:contextualSpacing/>
              <w:jc w:val="both"/>
              <w:rPr>
                <w:sz w:val="24"/>
                <w:szCs w:val="24"/>
              </w:rPr>
            </w:pPr>
          </w:p>
        </w:tc>
        <w:tc>
          <w:tcPr>
            <w:tcW w:w="1240" w:type="pct"/>
            <w:vMerge/>
          </w:tcPr>
          <w:p w14:paraId="4E1F0F9A" w14:textId="77777777" w:rsidR="00722173" w:rsidRPr="00000618" w:rsidRDefault="00722173" w:rsidP="00000618">
            <w:pPr>
              <w:tabs>
                <w:tab w:val="left" w:pos="540"/>
              </w:tabs>
              <w:contextualSpacing/>
              <w:jc w:val="both"/>
              <w:rPr>
                <w:sz w:val="24"/>
                <w:szCs w:val="24"/>
              </w:rPr>
            </w:pPr>
          </w:p>
        </w:tc>
        <w:tc>
          <w:tcPr>
            <w:tcW w:w="1117" w:type="pct"/>
          </w:tcPr>
          <w:p w14:paraId="18A677B7" w14:textId="606A67DD" w:rsidR="00722173" w:rsidRPr="00000618" w:rsidRDefault="00722173" w:rsidP="00000618">
            <w:pPr>
              <w:tabs>
                <w:tab w:val="left" w:pos="540"/>
              </w:tabs>
              <w:contextualSpacing/>
              <w:jc w:val="both"/>
              <w:rPr>
                <w:sz w:val="24"/>
                <w:szCs w:val="24"/>
              </w:rPr>
            </w:pPr>
            <w:r w:rsidRPr="00000618">
              <w:rPr>
                <w:color w:val="000000"/>
                <w:sz w:val="24"/>
                <w:szCs w:val="24"/>
              </w:rPr>
              <w:t xml:space="preserve">3. Контролирует соблюдение требований таможенного законодательства по использованию товара, помещенного под определенную таможенную </w:t>
            </w:r>
            <w:r w:rsidRPr="00000618">
              <w:rPr>
                <w:color w:val="000000"/>
                <w:sz w:val="24"/>
                <w:szCs w:val="24"/>
              </w:rPr>
              <w:lastRenderedPageBreak/>
              <w:t>процедуру с учетом различных факторов риска.</w:t>
            </w:r>
          </w:p>
        </w:tc>
        <w:tc>
          <w:tcPr>
            <w:tcW w:w="1830" w:type="pct"/>
          </w:tcPr>
          <w:p w14:paraId="442CF6C3" w14:textId="1311B503" w:rsidR="00722173" w:rsidRPr="00000618" w:rsidRDefault="00722173" w:rsidP="00000618">
            <w:pPr>
              <w:tabs>
                <w:tab w:val="left" w:pos="540"/>
              </w:tabs>
              <w:contextualSpacing/>
              <w:jc w:val="both"/>
              <w:rPr>
                <w:sz w:val="24"/>
                <w:szCs w:val="24"/>
              </w:rPr>
            </w:pPr>
            <w:r w:rsidRPr="00000618">
              <w:rPr>
                <w:sz w:val="24"/>
                <w:szCs w:val="24"/>
              </w:rPr>
              <w:lastRenderedPageBreak/>
              <w:t>Знать:</w:t>
            </w:r>
            <w:r w:rsidR="00D86497">
              <w:rPr>
                <w:sz w:val="24"/>
                <w:szCs w:val="24"/>
              </w:rPr>
              <w:t xml:space="preserve"> основы </w:t>
            </w:r>
            <w:r w:rsidR="00D86497" w:rsidRPr="00000618">
              <w:rPr>
                <w:color w:val="000000"/>
                <w:sz w:val="24"/>
                <w:szCs w:val="24"/>
              </w:rPr>
              <w:t>соблюдени</w:t>
            </w:r>
            <w:r w:rsidR="00D86497">
              <w:rPr>
                <w:color w:val="000000"/>
                <w:sz w:val="24"/>
                <w:szCs w:val="24"/>
              </w:rPr>
              <w:t>я</w:t>
            </w:r>
            <w:r w:rsidR="00D86497" w:rsidRPr="00000618">
              <w:rPr>
                <w:color w:val="000000"/>
                <w:sz w:val="24"/>
                <w:szCs w:val="24"/>
              </w:rPr>
              <w:t xml:space="preserve">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p w14:paraId="0C03618C" w14:textId="76AEDC15" w:rsidR="00722173" w:rsidRPr="00000618" w:rsidRDefault="00722173" w:rsidP="00000618">
            <w:pPr>
              <w:tabs>
                <w:tab w:val="left" w:pos="540"/>
              </w:tabs>
              <w:contextualSpacing/>
              <w:jc w:val="both"/>
              <w:rPr>
                <w:sz w:val="24"/>
                <w:szCs w:val="24"/>
              </w:rPr>
            </w:pPr>
            <w:r w:rsidRPr="00000618">
              <w:rPr>
                <w:sz w:val="24"/>
                <w:szCs w:val="24"/>
              </w:rPr>
              <w:t>Уметь:</w:t>
            </w:r>
            <w:r w:rsidR="00D86497">
              <w:rPr>
                <w:sz w:val="24"/>
                <w:szCs w:val="24"/>
              </w:rPr>
              <w:t xml:space="preserve"> применять </w:t>
            </w:r>
            <w:r w:rsidR="00D86497" w:rsidRPr="00000618">
              <w:rPr>
                <w:color w:val="000000"/>
                <w:sz w:val="24"/>
                <w:szCs w:val="24"/>
              </w:rPr>
              <w:t>требовани</w:t>
            </w:r>
            <w:r w:rsidR="00D86497">
              <w:rPr>
                <w:color w:val="000000"/>
                <w:sz w:val="24"/>
                <w:szCs w:val="24"/>
              </w:rPr>
              <w:t>я</w:t>
            </w:r>
            <w:r w:rsidR="00D86497" w:rsidRPr="00000618">
              <w:rPr>
                <w:color w:val="000000"/>
                <w:sz w:val="24"/>
                <w:szCs w:val="24"/>
              </w:rPr>
              <w:t xml:space="preserve"> таможенного законодательства </w:t>
            </w:r>
            <w:r w:rsidR="00D86497" w:rsidRPr="00000618">
              <w:rPr>
                <w:color w:val="000000"/>
                <w:sz w:val="24"/>
                <w:szCs w:val="24"/>
              </w:rPr>
              <w:lastRenderedPageBreak/>
              <w:t>по использованию товара, помещенного под определенную таможенную процедуру с учетом различных факторов риска.</w:t>
            </w:r>
          </w:p>
          <w:p w14:paraId="454B691E" w14:textId="7E1E702D" w:rsidR="00722173" w:rsidRPr="00000618" w:rsidRDefault="00722173" w:rsidP="00000618">
            <w:pPr>
              <w:tabs>
                <w:tab w:val="left" w:pos="540"/>
              </w:tabs>
              <w:contextualSpacing/>
              <w:jc w:val="both"/>
              <w:rPr>
                <w:sz w:val="24"/>
                <w:szCs w:val="24"/>
              </w:rPr>
            </w:pPr>
          </w:p>
        </w:tc>
      </w:tr>
    </w:tbl>
    <w:p w14:paraId="3B50C0D7" w14:textId="77777777" w:rsidR="000237B7" w:rsidRDefault="000237B7" w:rsidP="00F95658">
      <w:pPr>
        <w:ind w:firstLine="709"/>
        <w:jc w:val="both"/>
        <w:rPr>
          <w:b/>
          <w:bCs/>
          <w:sz w:val="28"/>
          <w:szCs w:val="28"/>
        </w:rPr>
      </w:pPr>
    </w:p>
    <w:p w14:paraId="2DABA6B0" w14:textId="4F884F23"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1D22746C" w14:textId="0817E7F5" w:rsidR="005944D0" w:rsidRDefault="005944D0" w:rsidP="005944D0">
      <w:pPr>
        <w:tabs>
          <w:tab w:val="left" w:pos="993"/>
        </w:tabs>
        <w:ind w:firstLine="992"/>
        <w:jc w:val="both"/>
        <w:rPr>
          <w:bCs/>
          <w:sz w:val="28"/>
          <w:szCs w:val="28"/>
        </w:rPr>
      </w:pPr>
      <w:r w:rsidRPr="00B02369">
        <w:rPr>
          <w:sz w:val="28"/>
          <w:szCs w:val="28"/>
        </w:rPr>
        <w:t>Дисциплина «</w:t>
      </w:r>
      <w:r w:rsidRPr="00B02369">
        <w:rPr>
          <w:sz w:val="28"/>
          <w:szCs w:val="28"/>
          <w:shd w:val="clear" w:color="auto" w:fill="FFFFFF" w:themeFill="background1"/>
        </w:rPr>
        <w:t>Таможенные институты защиты прав интеллектуальной собственности</w:t>
      </w:r>
      <w:r w:rsidRPr="00B02369">
        <w:rPr>
          <w:sz w:val="28"/>
          <w:szCs w:val="28"/>
        </w:rPr>
        <w:t>» является дисциплиной</w:t>
      </w:r>
      <w:r w:rsidR="00B26F62" w:rsidRPr="00B02369">
        <w:rPr>
          <w:sz w:val="28"/>
          <w:szCs w:val="28"/>
        </w:rPr>
        <w:t xml:space="preserve"> модуля</w:t>
      </w:r>
      <w:r w:rsidRPr="00B02369">
        <w:rPr>
          <w:sz w:val="28"/>
          <w:szCs w:val="28"/>
        </w:rPr>
        <w:t xml:space="preserve"> </w:t>
      </w:r>
      <w:r w:rsidR="00B26F62" w:rsidRPr="00B02369">
        <w:rPr>
          <w:sz w:val="28"/>
          <w:szCs w:val="28"/>
        </w:rPr>
        <w:t>дисциплин по</w:t>
      </w:r>
      <w:r w:rsidRPr="00B02369">
        <w:rPr>
          <w:sz w:val="28"/>
          <w:szCs w:val="28"/>
        </w:rPr>
        <w:t xml:space="preserve"> выбору</w:t>
      </w:r>
      <w:r w:rsidR="00B26F62" w:rsidRPr="00B02369">
        <w:rPr>
          <w:sz w:val="28"/>
          <w:szCs w:val="28"/>
        </w:rPr>
        <w:t xml:space="preserve">, углубляющих освоение программы магистратуры </w:t>
      </w:r>
      <w:r w:rsidRPr="00B02369">
        <w:rPr>
          <w:sz w:val="28"/>
          <w:szCs w:val="28"/>
        </w:rPr>
        <w:t>«Таможенное</w:t>
      </w:r>
      <w:r w:rsidRPr="00AF0C4B">
        <w:rPr>
          <w:sz w:val="28"/>
          <w:szCs w:val="28"/>
        </w:rPr>
        <w:t xml:space="preserve"> </w:t>
      </w:r>
      <w:bookmarkStart w:id="0" w:name="_GoBack"/>
      <w:bookmarkEnd w:id="0"/>
      <w:r w:rsidRPr="00AF0C4B">
        <w:rPr>
          <w:sz w:val="28"/>
          <w:szCs w:val="28"/>
        </w:rPr>
        <w:t>и аналитическое сопровождение ВЭД</w:t>
      </w:r>
      <w:r w:rsidRPr="009E7A19">
        <w:rPr>
          <w:sz w:val="28"/>
          <w:szCs w:val="28"/>
        </w:rPr>
        <w:t xml:space="preserve">» </w:t>
      </w:r>
      <w:r w:rsidRPr="009E7A19">
        <w:rPr>
          <w:bCs/>
          <w:sz w:val="28"/>
          <w:szCs w:val="28"/>
        </w:rPr>
        <w:t>по направлению подготовки 38.04.01 «Экономика</w:t>
      </w:r>
      <w:r w:rsidRPr="00C035E7">
        <w:rPr>
          <w:bCs/>
          <w:sz w:val="28"/>
          <w:szCs w:val="28"/>
        </w:rPr>
        <w:t>».</w:t>
      </w:r>
    </w:p>
    <w:p w14:paraId="1A290F01" w14:textId="77777777" w:rsidR="000237B7" w:rsidRDefault="000237B7" w:rsidP="00F95658">
      <w:pPr>
        <w:ind w:firstLine="709"/>
        <w:jc w:val="both"/>
        <w:rPr>
          <w:b/>
          <w:bCs/>
          <w:sz w:val="28"/>
          <w:szCs w:val="28"/>
        </w:rPr>
      </w:pPr>
    </w:p>
    <w:p w14:paraId="39D1F35D" w14:textId="2402CAC1"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65A69643" w14:textId="77777777" w:rsidR="005944D0" w:rsidRDefault="005944D0" w:rsidP="005944D0">
      <w:pPr>
        <w:keepNext/>
        <w:ind w:left="567"/>
        <w:jc w:val="right"/>
        <w:rPr>
          <w:sz w:val="28"/>
          <w:szCs w:val="28"/>
        </w:rPr>
      </w:pPr>
      <w:r w:rsidRPr="007E4CC5">
        <w:rPr>
          <w:sz w:val="28"/>
          <w:szCs w:val="28"/>
        </w:rPr>
        <w:t xml:space="preserve">Таблица </w:t>
      </w:r>
      <w:r w:rsidRPr="009D34EE">
        <w:rPr>
          <w:sz w:val="28"/>
          <w:szCs w:val="28"/>
        </w:rPr>
        <w:t>1</w:t>
      </w:r>
    </w:p>
    <w:p w14:paraId="42DF7BBB" w14:textId="77777777" w:rsidR="005944D0" w:rsidRPr="00D34CB9" w:rsidRDefault="005944D0" w:rsidP="005944D0">
      <w:pPr>
        <w:keepNext/>
        <w:ind w:left="567"/>
        <w:jc w:val="right"/>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944D0" w:rsidRPr="00D34CB9" w14:paraId="1A32D915" w14:textId="77777777" w:rsidTr="009F6CFC">
        <w:tc>
          <w:tcPr>
            <w:tcW w:w="2500" w:type="pct"/>
            <w:shd w:val="clear" w:color="auto" w:fill="auto"/>
          </w:tcPr>
          <w:p w14:paraId="129A8449" w14:textId="77777777" w:rsidR="005944D0" w:rsidRPr="00D34CB9" w:rsidRDefault="005944D0" w:rsidP="00843A02">
            <w:pPr>
              <w:pStyle w:val="a6"/>
              <w:keepNext/>
              <w:ind w:left="0"/>
              <w:rPr>
                <w:b/>
                <w:sz w:val="24"/>
                <w:szCs w:val="24"/>
              </w:rPr>
            </w:pPr>
            <w:r w:rsidRPr="00D34CB9">
              <w:rPr>
                <w:b/>
                <w:sz w:val="24"/>
                <w:szCs w:val="24"/>
              </w:rPr>
              <w:t>Вид учебной работы   по дисциплине</w:t>
            </w:r>
          </w:p>
        </w:tc>
        <w:tc>
          <w:tcPr>
            <w:tcW w:w="1252" w:type="pct"/>
            <w:shd w:val="clear" w:color="auto" w:fill="auto"/>
          </w:tcPr>
          <w:p w14:paraId="4CD1A5B5" w14:textId="77777777" w:rsidR="005944D0" w:rsidRPr="00D34CB9" w:rsidRDefault="005944D0" w:rsidP="00843A02">
            <w:pPr>
              <w:pStyle w:val="a6"/>
              <w:keepNext/>
              <w:ind w:left="0"/>
              <w:jc w:val="center"/>
              <w:rPr>
                <w:b/>
                <w:sz w:val="24"/>
                <w:szCs w:val="24"/>
              </w:rPr>
            </w:pPr>
            <w:r w:rsidRPr="00D34CB9">
              <w:rPr>
                <w:b/>
                <w:sz w:val="24"/>
                <w:szCs w:val="24"/>
              </w:rPr>
              <w:t>Всего (в з/е и часах)</w:t>
            </w:r>
          </w:p>
        </w:tc>
        <w:tc>
          <w:tcPr>
            <w:tcW w:w="1248" w:type="pct"/>
            <w:shd w:val="clear" w:color="auto" w:fill="auto"/>
          </w:tcPr>
          <w:p w14:paraId="21CEEBA5" w14:textId="77777777" w:rsidR="005944D0" w:rsidRPr="00D34CB9" w:rsidRDefault="005944D0" w:rsidP="00843A02">
            <w:pPr>
              <w:pStyle w:val="a6"/>
              <w:keepNext/>
              <w:ind w:left="0"/>
              <w:jc w:val="center"/>
              <w:rPr>
                <w:b/>
                <w:sz w:val="24"/>
                <w:szCs w:val="24"/>
              </w:rPr>
            </w:pPr>
            <w:r w:rsidRPr="00D34CB9">
              <w:rPr>
                <w:b/>
                <w:sz w:val="24"/>
                <w:szCs w:val="24"/>
              </w:rPr>
              <w:t>Семестр (модуль)</w:t>
            </w:r>
            <w:r>
              <w:rPr>
                <w:b/>
                <w:sz w:val="24"/>
                <w:szCs w:val="24"/>
              </w:rPr>
              <w:t xml:space="preserve"> 6 </w:t>
            </w:r>
            <w:r w:rsidRPr="00D34CB9">
              <w:rPr>
                <w:b/>
                <w:sz w:val="24"/>
                <w:szCs w:val="24"/>
              </w:rPr>
              <w:t>(в часах)</w:t>
            </w:r>
          </w:p>
        </w:tc>
      </w:tr>
      <w:tr w:rsidR="005944D0" w:rsidRPr="00D34CB9" w14:paraId="1F1A6C6A" w14:textId="77777777" w:rsidTr="009F6CFC">
        <w:tc>
          <w:tcPr>
            <w:tcW w:w="2500" w:type="pct"/>
            <w:shd w:val="clear" w:color="auto" w:fill="auto"/>
          </w:tcPr>
          <w:p w14:paraId="2BBEC0B0" w14:textId="77777777" w:rsidR="005944D0" w:rsidRPr="00D34CB9" w:rsidRDefault="005944D0" w:rsidP="00843A02">
            <w:pPr>
              <w:pStyle w:val="a6"/>
              <w:keepNext/>
              <w:ind w:left="0"/>
              <w:rPr>
                <w:b/>
                <w:sz w:val="24"/>
                <w:szCs w:val="24"/>
              </w:rPr>
            </w:pPr>
            <w:r w:rsidRPr="00D34CB9">
              <w:rPr>
                <w:b/>
                <w:sz w:val="24"/>
                <w:szCs w:val="24"/>
              </w:rPr>
              <w:t xml:space="preserve">Общая трудоемкость дисциплины </w:t>
            </w:r>
          </w:p>
        </w:tc>
        <w:tc>
          <w:tcPr>
            <w:tcW w:w="1252" w:type="pct"/>
            <w:shd w:val="clear" w:color="auto" w:fill="auto"/>
          </w:tcPr>
          <w:p w14:paraId="4FF2F368" w14:textId="5D1BD678" w:rsidR="005944D0" w:rsidRPr="00D34CB9" w:rsidRDefault="005944D0" w:rsidP="00843A02">
            <w:pPr>
              <w:pStyle w:val="a6"/>
              <w:keepNext/>
              <w:ind w:left="0"/>
              <w:jc w:val="right"/>
              <w:rPr>
                <w:b/>
                <w:i/>
                <w:sz w:val="24"/>
                <w:szCs w:val="24"/>
              </w:rPr>
            </w:pPr>
            <w:r w:rsidRPr="009E7A19">
              <w:rPr>
                <w:rStyle w:val="211pt"/>
                <w:sz w:val="24"/>
                <w:szCs w:val="24"/>
              </w:rPr>
              <w:t>3</w:t>
            </w:r>
            <w:r w:rsidR="009F6CFC">
              <w:rPr>
                <w:rStyle w:val="211pt"/>
                <w:sz w:val="24"/>
                <w:szCs w:val="24"/>
              </w:rPr>
              <w:t xml:space="preserve"> </w:t>
            </w:r>
            <w:proofErr w:type="spellStart"/>
            <w:r w:rsidRPr="009E7A19">
              <w:rPr>
                <w:rStyle w:val="211pt"/>
                <w:sz w:val="24"/>
                <w:szCs w:val="24"/>
              </w:rPr>
              <w:t>з.е</w:t>
            </w:r>
            <w:proofErr w:type="spellEnd"/>
            <w:r w:rsidRPr="009E7A19">
              <w:rPr>
                <w:rStyle w:val="211pt"/>
                <w:sz w:val="24"/>
                <w:szCs w:val="24"/>
              </w:rPr>
              <w:t>./108</w:t>
            </w:r>
          </w:p>
        </w:tc>
        <w:tc>
          <w:tcPr>
            <w:tcW w:w="1248" w:type="pct"/>
            <w:shd w:val="clear" w:color="auto" w:fill="auto"/>
          </w:tcPr>
          <w:p w14:paraId="3670C3F5" w14:textId="54ACCDCF" w:rsidR="005944D0" w:rsidRPr="00D34CB9" w:rsidRDefault="005944D0" w:rsidP="00843A02">
            <w:pPr>
              <w:pStyle w:val="a6"/>
              <w:keepNext/>
              <w:ind w:left="0"/>
              <w:jc w:val="right"/>
              <w:rPr>
                <w:b/>
                <w:i/>
                <w:sz w:val="24"/>
                <w:szCs w:val="24"/>
              </w:rPr>
            </w:pPr>
            <w:r w:rsidRPr="009E7A19">
              <w:rPr>
                <w:rStyle w:val="211pt"/>
                <w:sz w:val="24"/>
                <w:szCs w:val="24"/>
              </w:rPr>
              <w:t>108</w:t>
            </w:r>
          </w:p>
        </w:tc>
      </w:tr>
      <w:tr w:rsidR="005944D0" w:rsidRPr="00D34CB9" w14:paraId="5FFE4F8C" w14:textId="77777777" w:rsidTr="009F6CFC">
        <w:tc>
          <w:tcPr>
            <w:tcW w:w="2500" w:type="pct"/>
            <w:shd w:val="clear" w:color="auto" w:fill="auto"/>
          </w:tcPr>
          <w:p w14:paraId="53BDF340" w14:textId="77777777" w:rsidR="005944D0" w:rsidRPr="00D34CB9" w:rsidRDefault="005944D0" w:rsidP="00843A02">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vAlign w:val="center"/>
          </w:tcPr>
          <w:p w14:paraId="3929C8CC" w14:textId="77777777" w:rsidR="005944D0" w:rsidRPr="00D34CB9" w:rsidRDefault="005944D0" w:rsidP="00843A02">
            <w:pPr>
              <w:pStyle w:val="a6"/>
              <w:keepNext/>
              <w:ind w:left="0"/>
              <w:jc w:val="right"/>
              <w:rPr>
                <w:b/>
                <w:i/>
                <w:sz w:val="24"/>
                <w:szCs w:val="24"/>
              </w:rPr>
            </w:pPr>
            <w:r w:rsidRPr="009E7A19">
              <w:rPr>
                <w:sz w:val="24"/>
                <w:szCs w:val="24"/>
              </w:rPr>
              <w:t>3</w:t>
            </w:r>
            <w:r>
              <w:rPr>
                <w:sz w:val="24"/>
                <w:szCs w:val="24"/>
              </w:rPr>
              <w:t>0</w:t>
            </w:r>
          </w:p>
        </w:tc>
        <w:tc>
          <w:tcPr>
            <w:tcW w:w="1248" w:type="pct"/>
            <w:shd w:val="clear" w:color="auto" w:fill="auto"/>
            <w:vAlign w:val="center"/>
          </w:tcPr>
          <w:p w14:paraId="13091F31" w14:textId="77777777" w:rsidR="005944D0" w:rsidRPr="00D34CB9" w:rsidRDefault="005944D0" w:rsidP="00843A02">
            <w:pPr>
              <w:pStyle w:val="a6"/>
              <w:keepNext/>
              <w:ind w:left="0"/>
              <w:jc w:val="right"/>
              <w:rPr>
                <w:b/>
                <w:i/>
                <w:sz w:val="24"/>
                <w:szCs w:val="24"/>
              </w:rPr>
            </w:pPr>
            <w:r w:rsidRPr="009E7A19">
              <w:rPr>
                <w:sz w:val="24"/>
                <w:szCs w:val="24"/>
              </w:rPr>
              <w:t>3</w:t>
            </w:r>
            <w:r>
              <w:rPr>
                <w:sz w:val="24"/>
                <w:szCs w:val="24"/>
              </w:rPr>
              <w:t>0</w:t>
            </w:r>
          </w:p>
        </w:tc>
      </w:tr>
      <w:tr w:rsidR="005944D0" w:rsidRPr="00D34CB9" w14:paraId="557F14EF" w14:textId="77777777" w:rsidTr="009F6CFC">
        <w:tc>
          <w:tcPr>
            <w:tcW w:w="2500" w:type="pct"/>
            <w:shd w:val="clear" w:color="auto" w:fill="auto"/>
          </w:tcPr>
          <w:p w14:paraId="3A3EA944" w14:textId="77777777" w:rsidR="005944D0" w:rsidRPr="00D34CB9" w:rsidRDefault="005944D0" w:rsidP="00843A02">
            <w:pPr>
              <w:pStyle w:val="a6"/>
              <w:keepNext/>
              <w:ind w:left="0"/>
              <w:rPr>
                <w:i/>
                <w:sz w:val="24"/>
                <w:szCs w:val="24"/>
              </w:rPr>
            </w:pPr>
            <w:r w:rsidRPr="00D34CB9">
              <w:rPr>
                <w:i/>
                <w:sz w:val="24"/>
                <w:szCs w:val="24"/>
              </w:rPr>
              <w:t xml:space="preserve">Лекции </w:t>
            </w:r>
          </w:p>
        </w:tc>
        <w:tc>
          <w:tcPr>
            <w:tcW w:w="1252" w:type="pct"/>
            <w:shd w:val="clear" w:color="auto" w:fill="auto"/>
            <w:vAlign w:val="bottom"/>
          </w:tcPr>
          <w:p w14:paraId="10F075C4" w14:textId="77777777" w:rsidR="005944D0" w:rsidRPr="00D34CB9" w:rsidRDefault="005944D0" w:rsidP="00843A02">
            <w:pPr>
              <w:pStyle w:val="a6"/>
              <w:keepNext/>
              <w:ind w:left="0"/>
              <w:jc w:val="right"/>
              <w:rPr>
                <w:b/>
                <w:i/>
                <w:sz w:val="24"/>
                <w:szCs w:val="24"/>
              </w:rPr>
            </w:pPr>
            <w:r>
              <w:rPr>
                <w:sz w:val="24"/>
                <w:szCs w:val="24"/>
              </w:rPr>
              <w:t>10</w:t>
            </w:r>
          </w:p>
        </w:tc>
        <w:tc>
          <w:tcPr>
            <w:tcW w:w="1248" w:type="pct"/>
            <w:shd w:val="clear" w:color="auto" w:fill="auto"/>
            <w:vAlign w:val="bottom"/>
          </w:tcPr>
          <w:p w14:paraId="73E28E6E" w14:textId="77777777" w:rsidR="005944D0" w:rsidRPr="00D34CB9" w:rsidRDefault="005944D0" w:rsidP="00843A02">
            <w:pPr>
              <w:pStyle w:val="a6"/>
              <w:keepNext/>
              <w:ind w:left="0"/>
              <w:jc w:val="right"/>
              <w:rPr>
                <w:b/>
                <w:i/>
                <w:sz w:val="24"/>
                <w:szCs w:val="24"/>
              </w:rPr>
            </w:pPr>
            <w:r>
              <w:rPr>
                <w:sz w:val="24"/>
                <w:szCs w:val="24"/>
              </w:rPr>
              <w:t>10</w:t>
            </w:r>
          </w:p>
        </w:tc>
      </w:tr>
      <w:tr w:rsidR="005944D0" w:rsidRPr="005532E3" w14:paraId="4CE029A4" w14:textId="77777777" w:rsidTr="009F6CFC">
        <w:tc>
          <w:tcPr>
            <w:tcW w:w="2500" w:type="pct"/>
            <w:shd w:val="clear" w:color="auto" w:fill="auto"/>
          </w:tcPr>
          <w:p w14:paraId="07530226" w14:textId="77777777" w:rsidR="005944D0" w:rsidRPr="005532E3" w:rsidRDefault="005944D0" w:rsidP="00843A02">
            <w:pPr>
              <w:pStyle w:val="a6"/>
              <w:keepNext/>
              <w:ind w:left="0"/>
              <w:rPr>
                <w:i/>
                <w:sz w:val="24"/>
                <w:szCs w:val="24"/>
              </w:rPr>
            </w:pPr>
            <w:r w:rsidRPr="005532E3">
              <w:rPr>
                <w:i/>
                <w:sz w:val="24"/>
                <w:szCs w:val="24"/>
              </w:rPr>
              <w:t xml:space="preserve">Семинары, практические занятия  </w:t>
            </w:r>
          </w:p>
        </w:tc>
        <w:tc>
          <w:tcPr>
            <w:tcW w:w="1252" w:type="pct"/>
            <w:shd w:val="clear" w:color="auto" w:fill="auto"/>
            <w:vAlign w:val="bottom"/>
          </w:tcPr>
          <w:p w14:paraId="16861FCF" w14:textId="77777777" w:rsidR="005944D0" w:rsidRPr="005532E3" w:rsidRDefault="005944D0" w:rsidP="00843A02">
            <w:pPr>
              <w:pStyle w:val="a6"/>
              <w:keepNext/>
              <w:ind w:left="0"/>
              <w:jc w:val="right"/>
              <w:rPr>
                <w:b/>
                <w:i/>
                <w:sz w:val="24"/>
                <w:szCs w:val="24"/>
              </w:rPr>
            </w:pPr>
            <w:r w:rsidRPr="009E7A19">
              <w:rPr>
                <w:sz w:val="24"/>
                <w:szCs w:val="24"/>
              </w:rPr>
              <w:t>2</w:t>
            </w:r>
            <w:r>
              <w:rPr>
                <w:sz w:val="24"/>
                <w:szCs w:val="24"/>
              </w:rPr>
              <w:t>0</w:t>
            </w:r>
          </w:p>
        </w:tc>
        <w:tc>
          <w:tcPr>
            <w:tcW w:w="1248" w:type="pct"/>
            <w:shd w:val="clear" w:color="auto" w:fill="auto"/>
            <w:vAlign w:val="bottom"/>
          </w:tcPr>
          <w:p w14:paraId="327EFDED" w14:textId="77777777" w:rsidR="005944D0" w:rsidRPr="005532E3" w:rsidRDefault="005944D0" w:rsidP="00843A02">
            <w:pPr>
              <w:pStyle w:val="a6"/>
              <w:keepNext/>
              <w:ind w:left="0"/>
              <w:jc w:val="right"/>
              <w:rPr>
                <w:b/>
                <w:i/>
                <w:sz w:val="24"/>
                <w:szCs w:val="24"/>
              </w:rPr>
            </w:pPr>
            <w:r w:rsidRPr="009E7A19">
              <w:rPr>
                <w:sz w:val="24"/>
                <w:szCs w:val="24"/>
              </w:rPr>
              <w:t>2</w:t>
            </w:r>
            <w:r>
              <w:rPr>
                <w:sz w:val="24"/>
                <w:szCs w:val="24"/>
              </w:rPr>
              <w:t>0</w:t>
            </w:r>
          </w:p>
        </w:tc>
      </w:tr>
      <w:tr w:rsidR="005944D0" w:rsidRPr="005532E3" w14:paraId="564FD76F" w14:textId="77777777" w:rsidTr="009F6CFC">
        <w:tc>
          <w:tcPr>
            <w:tcW w:w="2500" w:type="pct"/>
            <w:shd w:val="clear" w:color="auto" w:fill="auto"/>
          </w:tcPr>
          <w:p w14:paraId="4EAA496D" w14:textId="77777777" w:rsidR="005944D0" w:rsidRPr="005532E3" w:rsidRDefault="005944D0" w:rsidP="00843A02">
            <w:pPr>
              <w:pStyle w:val="a6"/>
              <w:keepNext/>
              <w:ind w:left="0"/>
              <w:rPr>
                <w:b/>
                <w:i/>
                <w:sz w:val="24"/>
                <w:szCs w:val="24"/>
              </w:rPr>
            </w:pPr>
            <w:r w:rsidRPr="005532E3">
              <w:rPr>
                <w:b/>
                <w:i/>
                <w:sz w:val="24"/>
                <w:szCs w:val="24"/>
              </w:rPr>
              <w:t>Самостоятельная работа</w:t>
            </w:r>
          </w:p>
        </w:tc>
        <w:tc>
          <w:tcPr>
            <w:tcW w:w="1252" w:type="pct"/>
            <w:shd w:val="clear" w:color="auto" w:fill="auto"/>
            <w:vAlign w:val="center"/>
          </w:tcPr>
          <w:p w14:paraId="75CFB40F" w14:textId="77777777" w:rsidR="005944D0" w:rsidRPr="005532E3" w:rsidRDefault="005944D0" w:rsidP="00843A02">
            <w:pPr>
              <w:pStyle w:val="a6"/>
              <w:keepNext/>
              <w:ind w:left="0"/>
              <w:jc w:val="right"/>
              <w:rPr>
                <w:b/>
                <w:i/>
                <w:sz w:val="24"/>
                <w:szCs w:val="24"/>
              </w:rPr>
            </w:pPr>
            <w:r>
              <w:rPr>
                <w:sz w:val="24"/>
                <w:szCs w:val="24"/>
              </w:rPr>
              <w:t>78</w:t>
            </w:r>
          </w:p>
        </w:tc>
        <w:tc>
          <w:tcPr>
            <w:tcW w:w="1248" w:type="pct"/>
            <w:shd w:val="clear" w:color="auto" w:fill="auto"/>
            <w:vAlign w:val="center"/>
          </w:tcPr>
          <w:p w14:paraId="3C3B9F02" w14:textId="77777777" w:rsidR="005944D0" w:rsidRPr="005532E3" w:rsidRDefault="005944D0" w:rsidP="00843A02">
            <w:pPr>
              <w:pStyle w:val="a6"/>
              <w:keepNext/>
              <w:ind w:left="0"/>
              <w:jc w:val="right"/>
              <w:rPr>
                <w:b/>
                <w:i/>
                <w:sz w:val="24"/>
                <w:szCs w:val="24"/>
              </w:rPr>
            </w:pPr>
            <w:r>
              <w:rPr>
                <w:sz w:val="24"/>
                <w:szCs w:val="24"/>
              </w:rPr>
              <w:t>78</w:t>
            </w:r>
          </w:p>
        </w:tc>
      </w:tr>
      <w:tr w:rsidR="005944D0" w:rsidRPr="005532E3" w14:paraId="0D1FBDEF" w14:textId="77777777" w:rsidTr="009F6CFC">
        <w:tc>
          <w:tcPr>
            <w:tcW w:w="2500" w:type="pct"/>
            <w:shd w:val="clear" w:color="auto" w:fill="auto"/>
          </w:tcPr>
          <w:p w14:paraId="500890A5" w14:textId="77777777" w:rsidR="005944D0" w:rsidRPr="005532E3" w:rsidRDefault="005944D0" w:rsidP="00843A02">
            <w:pPr>
              <w:pStyle w:val="a6"/>
              <w:keepNext/>
              <w:ind w:left="0"/>
              <w:rPr>
                <w:sz w:val="24"/>
                <w:szCs w:val="24"/>
              </w:rPr>
            </w:pPr>
            <w:r>
              <w:rPr>
                <w:sz w:val="24"/>
                <w:szCs w:val="24"/>
              </w:rPr>
              <w:t xml:space="preserve">Вид текущего контроля </w:t>
            </w:r>
          </w:p>
        </w:tc>
        <w:tc>
          <w:tcPr>
            <w:tcW w:w="1252" w:type="pct"/>
            <w:shd w:val="clear" w:color="auto" w:fill="auto"/>
            <w:vAlign w:val="center"/>
          </w:tcPr>
          <w:p w14:paraId="73A1E32E" w14:textId="77777777" w:rsidR="005944D0" w:rsidRPr="005532E3" w:rsidRDefault="005944D0" w:rsidP="00843A02">
            <w:pPr>
              <w:pStyle w:val="a6"/>
              <w:keepNext/>
              <w:ind w:left="0"/>
              <w:jc w:val="right"/>
              <w:rPr>
                <w:b/>
                <w:i/>
                <w:sz w:val="24"/>
                <w:szCs w:val="24"/>
              </w:rPr>
            </w:pPr>
            <w:r>
              <w:rPr>
                <w:sz w:val="24"/>
                <w:szCs w:val="24"/>
              </w:rPr>
              <w:t>Контрольная работа</w:t>
            </w:r>
          </w:p>
        </w:tc>
        <w:tc>
          <w:tcPr>
            <w:tcW w:w="1248" w:type="pct"/>
            <w:shd w:val="clear" w:color="auto" w:fill="auto"/>
            <w:vAlign w:val="center"/>
          </w:tcPr>
          <w:p w14:paraId="2495425D" w14:textId="77777777" w:rsidR="005944D0" w:rsidRPr="005532E3" w:rsidRDefault="005944D0" w:rsidP="00843A02">
            <w:pPr>
              <w:pStyle w:val="a6"/>
              <w:keepNext/>
              <w:ind w:left="0"/>
              <w:jc w:val="right"/>
              <w:rPr>
                <w:b/>
                <w:i/>
                <w:sz w:val="24"/>
                <w:szCs w:val="24"/>
              </w:rPr>
            </w:pPr>
            <w:r>
              <w:rPr>
                <w:sz w:val="24"/>
                <w:szCs w:val="24"/>
              </w:rPr>
              <w:t>Контрольная работа</w:t>
            </w:r>
          </w:p>
        </w:tc>
      </w:tr>
      <w:tr w:rsidR="005944D0" w:rsidRPr="005532E3" w14:paraId="6B387447" w14:textId="77777777" w:rsidTr="009F6CFC">
        <w:tc>
          <w:tcPr>
            <w:tcW w:w="2500" w:type="pct"/>
            <w:shd w:val="clear" w:color="auto" w:fill="auto"/>
          </w:tcPr>
          <w:p w14:paraId="15C62CA1" w14:textId="77777777" w:rsidR="005944D0" w:rsidRPr="005532E3" w:rsidRDefault="005944D0" w:rsidP="00843A02">
            <w:pPr>
              <w:pStyle w:val="a6"/>
              <w:keepNext/>
              <w:ind w:left="0"/>
              <w:rPr>
                <w:sz w:val="24"/>
                <w:szCs w:val="24"/>
              </w:rPr>
            </w:pPr>
            <w:r>
              <w:rPr>
                <w:sz w:val="24"/>
                <w:szCs w:val="24"/>
              </w:rPr>
              <w:t>Вид промежуточной аттестации</w:t>
            </w:r>
          </w:p>
        </w:tc>
        <w:tc>
          <w:tcPr>
            <w:tcW w:w="1252" w:type="pct"/>
            <w:shd w:val="clear" w:color="auto" w:fill="auto"/>
          </w:tcPr>
          <w:p w14:paraId="6EAAD5CE" w14:textId="77777777" w:rsidR="005944D0" w:rsidRPr="005532E3" w:rsidRDefault="005944D0" w:rsidP="00843A02">
            <w:pPr>
              <w:pStyle w:val="a6"/>
              <w:keepNext/>
              <w:ind w:left="0"/>
              <w:jc w:val="right"/>
              <w:rPr>
                <w:b/>
                <w:i/>
                <w:sz w:val="24"/>
                <w:szCs w:val="24"/>
              </w:rPr>
            </w:pPr>
            <w:r w:rsidRPr="00BC7F2D">
              <w:rPr>
                <w:rStyle w:val="211pt0"/>
                <w:sz w:val="24"/>
                <w:szCs w:val="24"/>
              </w:rPr>
              <w:t>Экзамен</w:t>
            </w:r>
          </w:p>
        </w:tc>
        <w:tc>
          <w:tcPr>
            <w:tcW w:w="1248" w:type="pct"/>
            <w:shd w:val="clear" w:color="auto" w:fill="auto"/>
          </w:tcPr>
          <w:p w14:paraId="2AD93E51" w14:textId="77777777" w:rsidR="005944D0" w:rsidRPr="005532E3" w:rsidRDefault="005944D0" w:rsidP="00843A02">
            <w:pPr>
              <w:pStyle w:val="a6"/>
              <w:keepNext/>
              <w:ind w:left="0"/>
              <w:jc w:val="right"/>
              <w:rPr>
                <w:b/>
                <w:i/>
                <w:sz w:val="24"/>
                <w:szCs w:val="24"/>
              </w:rPr>
            </w:pPr>
            <w:r w:rsidRPr="00BC7F2D">
              <w:rPr>
                <w:rStyle w:val="211pt0"/>
                <w:sz w:val="24"/>
                <w:szCs w:val="24"/>
              </w:rPr>
              <w:t>Экзамен</w:t>
            </w:r>
          </w:p>
        </w:tc>
      </w:tr>
    </w:tbl>
    <w:p w14:paraId="6FD1B33D" w14:textId="77777777" w:rsidR="005944D0" w:rsidRDefault="005944D0" w:rsidP="005944D0">
      <w:pPr>
        <w:pStyle w:val="ab"/>
        <w:jc w:val="both"/>
        <w:rPr>
          <w:b w:val="0"/>
          <w:szCs w:val="28"/>
        </w:rPr>
      </w:pPr>
    </w:p>
    <w:p w14:paraId="5AD61748" w14:textId="77777777" w:rsidR="005944D0" w:rsidRDefault="005944D0" w:rsidP="005944D0">
      <w:pPr>
        <w:pStyle w:val="ab"/>
        <w:jc w:val="both"/>
        <w:rPr>
          <w:b w:val="0"/>
          <w:szCs w:val="28"/>
        </w:rPr>
      </w:pPr>
    </w:p>
    <w:p w14:paraId="0CF9D466"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3D630D1" w14:textId="77777777" w:rsidR="000237B7" w:rsidRDefault="000237B7" w:rsidP="00F95658">
      <w:pPr>
        <w:ind w:firstLine="709"/>
        <w:jc w:val="both"/>
        <w:rPr>
          <w:b/>
          <w:bCs/>
          <w:sz w:val="28"/>
          <w:szCs w:val="28"/>
        </w:rPr>
      </w:pPr>
    </w:p>
    <w:p w14:paraId="67560D0B" w14:textId="522D02ED"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17FADC04" w14:textId="77777777" w:rsidR="000237B7" w:rsidRDefault="000237B7" w:rsidP="005944D0">
      <w:pPr>
        <w:ind w:firstLine="709"/>
        <w:jc w:val="both"/>
        <w:rPr>
          <w:b/>
          <w:sz w:val="28"/>
          <w:szCs w:val="28"/>
        </w:rPr>
      </w:pPr>
    </w:p>
    <w:p w14:paraId="4F2E1E9A" w14:textId="6B1B78EC" w:rsidR="005944D0" w:rsidRPr="00B828A9" w:rsidRDefault="005944D0" w:rsidP="005944D0">
      <w:pPr>
        <w:ind w:firstLine="709"/>
        <w:jc w:val="both"/>
        <w:rPr>
          <w:rFonts w:ascii="MyrPro" w:hAnsi="MyrPro"/>
          <w:sz w:val="28"/>
          <w:szCs w:val="28"/>
        </w:rPr>
      </w:pPr>
      <w:r w:rsidRPr="00B828A9">
        <w:rPr>
          <w:b/>
          <w:sz w:val="28"/>
          <w:szCs w:val="28"/>
        </w:rPr>
        <w:t xml:space="preserve">Тема 1. Интеллектуальна собственность как объект международной и российской правовой охраны. </w:t>
      </w:r>
      <w:r w:rsidRPr="00B828A9">
        <w:rPr>
          <w:sz w:val="28"/>
          <w:szCs w:val="28"/>
        </w:rPr>
        <w:t>Интеллектуальные права; личные неимущественные права, имущественные (исключительные) права. Трансфер интеллектуальных прав. Правовая классификация интеллектуальной собственности. Авторское право. Патентное право. Средства индивидуализации. Секреты производства. Служебные произведения, изобретения.</w:t>
      </w:r>
    </w:p>
    <w:p w14:paraId="3758D848" w14:textId="77777777" w:rsidR="005944D0" w:rsidRPr="00B828A9" w:rsidRDefault="005944D0" w:rsidP="005944D0">
      <w:pPr>
        <w:ind w:firstLine="709"/>
        <w:jc w:val="both"/>
        <w:rPr>
          <w:b/>
          <w:sz w:val="28"/>
          <w:szCs w:val="28"/>
        </w:rPr>
      </w:pPr>
      <w:r w:rsidRPr="00B828A9">
        <w:rPr>
          <w:b/>
          <w:sz w:val="28"/>
          <w:szCs w:val="28"/>
        </w:rPr>
        <w:t xml:space="preserve">Тема 2. Российское законодательство в области интеллектуальной собственности. </w:t>
      </w:r>
      <w:r w:rsidRPr="00B828A9">
        <w:rPr>
          <w:sz w:val="28"/>
          <w:szCs w:val="28"/>
        </w:rPr>
        <w:t xml:space="preserve">Конституция РФ. Гражданский кодекс РФ, часть четвертая «Права на результаты интеллектуальной деятельности и средства индивидуализации». Охраняемые РИД и средства индивидуализации. Интеллектуальные права. Исключительное право. Авторское право. Объекты авторского права. Виды объектов </w:t>
      </w:r>
      <w:r w:rsidRPr="00B828A9">
        <w:rPr>
          <w:sz w:val="28"/>
          <w:szCs w:val="28"/>
        </w:rPr>
        <w:lastRenderedPageBreak/>
        <w:t>авторского права. Субъекты авторского права. Права авторов произведений науки, литературы и искусства. Сроки охраны авторского права. Права, смежные с авторскими. Охрана и способы защиты авторских и смежных прав. Патентное право. Объекты патентного права. Субъекты патентного права. Правовая охрана патентных прав. Права авторов изобретений, полезных моделей и промышленных образцов. Защита прав авторов и патентообладателей. Права на средства индивидуализации. Понятие, признаки и функции товарных знаков и знаков обслуживания. Виды товарных знаков и знаков обслуживания. Субъекты прав на товарные знаки и знаки обслуживания. Правовая охрана товарных знаков и знаков обслуживания. Использование и 6 передача прав на товарный знак и знак обслуживания. Способы защиты прав на товарный знак и знак обслуживания. Наименование мест происхождения товаров. Функции, виды, правовая охрана и значение наименований мест происхождения товаров. Фирменные наименования. Понятие, признаки, функции и значение фирменных наименований. Субъекты права на фирменные наименования. Коммерческие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 Нетрадиционные объекты интеллектуальной собственности. Секрет производства (ноу-хау), топологии интегральных микросхем, селекционные достижения.</w:t>
      </w:r>
    </w:p>
    <w:p w14:paraId="666E0FEE" w14:textId="77777777" w:rsidR="005944D0" w:rsidRPr="00B828A9" w:rsidRDefault="005944D0" w:rsidP="005944D0">
      <w:pPr>
        <w:ind w:firstLine="709"/>
        <w:jc w:val="both"/>
        <w:rPr>
          <w:b/>
          <w:sz w:val="28"/>
          <w:szCs w:val="28"/>
        </w:rPr>
      </w:pPr>
      <w:r w:rsidRPr="00B828A9">
        <w:rPr>
          <w:b/>
          <w:sz w:val="28"/>
          <w:szCs w:val="28"/>
        </w:rPr>
        <w:t>Тема 3. Международное законодательство в области интеллектуальной собственности</w:t>
      </w:r>
      <w:r w:rsidRPr="00B828A9">
        <w:rPr>
          <w:sz w:val="28"/>
          <w:szCs w:val="28"/>
        </w:rPr>
        <w:t xml:space="preserve"> Всемирная организация интеллектуальной собственности (ВОИС). Международные соглашения в области промышленной собственности. Парижская конвенция по охране промышленной собственности. Договор о законах по товарным знакам. Мадридское соглашение о международной регистрации товарных знаков. Лиссабонское соглашение об охране наименований мест происхождения и их международной регистрации. Договор о патентной кооперации. Гаагское соглашение о международном депонировании промышленных образцов. Международное соглашение в области авторского и смежных прав. Бернская конвенция по охране литературных и художественных произведений. Международная конвенция по охране прав исполнителей, создателей фонограмм и организаций эфирного вещания (Римская конвенция). Женевская конвенция об охране интересов производителей фонограмм от незаконного воспроизведения их фонограмм. Всемирная торговая организация. Соглашение по торговым аспектам прав интеллектуальной собственности (ТРИПС).</w:t>
      </w:r>
    </w:p>
    <w:p w14:paraId="27660C22" w14:textId="77777777" w:rsidR="005944D0" w:rsidRPr="00B828A9" w:rsidRDefault="005944D0" w:rsidP="005944D0">
      <w:pPr>
        <w:ind w:firstLine="709"/>
        <w:jc w:val="both"/>
        <w:rPr>
          <w:b/>
          <w:sz w:val="28"/>
          <w:szCs w:val="28"/>
        </w:rPr>
      </w:pPr>
      <w:r w:rsidRPr="00B828A9">
        <w:rPr>
          <w:b/>
          <w:sz w:val="28"/>
          <w:szCs w:val="28"/>
        </w:rPr>
        <w:t>Тема 4. Лицензионная торговля объектами интеллектуальной собственности.</w:t>
      </w:r>
      <w:r w:rsidRPr="00B828A9">
        <w:rPr>
          <w:sz w:val="28"/>
          <w:szCs w:val="28"/>
        </w:rPr>
        <w:t xml:space="preserve"> Лицензионные договоры и определение цены лицензии Значение лицензионной торговли для мировой торговли. Понятие лицензии в мировой практике. Экономическая и правовая сущность лицензионного договора. Классификация лицензионных договоров. Типовая форма лицензионного договора, его основные составляющие, порядок заключения и основные требования. Основные виды лицензионных платежей: паушальные платежи и роялти. Принципы расчета цены лицензий на различные объекты интеллектуальной собственности.</w:t>
      </w:r>
    </w:p>
    <w:p w14:paraId="10EC32B2" w14:textId="77777777" w:rsidR="005944D0" w:rsidRPr="00B828A9" w:rsidRDefault="005944D0" w:rsidP="005944D0">
      <w:pPr>
        <w:ind w:firstLine="709"/>
        <w:jc w:val="both"/>
        <w:rPr>
          <w:b/>
          <w:sz w:val="28"/>
          <w:szCs w:val="28"/>
        </w:rPr>
      </w:pPr>
      <w:r w:rsidRPr="00B828A9">
        <w:rPr>
          <w:b/>
          <w:sz w:val="28"/>
          <w:szCs w:val="28"/>
        </w:rPr>
        <w:t xml:space="preserve">Тема 5. Виды нарушений исключительных прав владельцев объектов интеллектуальной собственности </w:t>
      </w:r>
      <w:r w:rsidRPr="00B828A9">
        <w:rPr>
          <w:sz w:val="28"/>
          <w:szCs w:val="28"/>
        </w:rPr>
        <w:t xml:space="preserve">Контрафактная и фальсифицированная продукция. Понятие контрафактной и фальсифицированной продукции, ущерб от </w:t>
      </w:r>
      <w:r w:rsidRPr="00B828A9">
        <w:rPr>
          <w:sz w:val="28"/>
          <w:szCs w:val="28"/>
        </w:rPr>
        <w:lastRenderedPageBreak/>
        <w:t>контрафактной продукции, виды продукции, наиболее подверженные контрафакту, контрафактные товары с незаконным использованием средств индивидуализации. Тождество и сходство до степени смешения товарных знаков. Понятие тождества и сходства до степени смешения товарных знаков, определение сходства словесных, изобразительных, объемных, комбинированных обозначений. Нарушения авторских и смежных прав Развитие рынка авторских и смежных прав. Нарушения авторских и смежных прав на российском рынке. Административные и уголовные правонарушения в сфере интеллектуальной собственности.</w:t>
      </w:r>
    </w:p>
    <w:p w14:paraId="50618EEF" w14:textId="77777777" w:rsidR="005944D0" w:rsidRPr="00B828A9" w:rsidRDefault="005944D0" w:rsidP="005944D0">
      <w:pPr>
        <w:ind w:firstLine="709"/>
        <w:jc w:val="both"/>
        <w:rPr>
          <w:b/>
          <w:sz w:val="28"/>
          <w:szCs w:val="28"/>
        </w:rPr>
      </w:pPr>
      <w:r w:rsidRPr="00B828A9">
        <w:rPr>
          <w:b/>
          <w:sz w:val="28"/>
          <w:szCs w:val="28"/>
        </w:rPr>
        <w:t>Тема 6. Таможенные институты защиты прав интеллектуальной собственности</w:t>
      </w:r>
      <w:r w:rsidRPr="00B828A9">
        <w:rPr>
          <w:sz w:val="28"/>
          <w:szCs w:val="28"/>
        </w:rPr>
        <w:t xml:space="preserve"> Механизм защиты объектов интеллектуальной собственности таможенными органами РФ. Обеспечение защиты прав интеллектуальной собственности как одна из основных функции таможенных органов, Таможенное законодательство ЕАЭС и РФ о мерах, принимаемых таможенными органами в отношении отдельных товаров, таможенный реестр объектов интеллектуальной собственности, меры, принимаемые таможенными органами при выявлении товаров, обладающих признаками контрафактных. Порядок осуществления таможенного контроля и таможенного оформления товаров, содержащих объекты интеллектуальной собственности. Требования к заполнению гр.31, 33, 44 таможенной декларации на товары, основные признаки контрафактной продукции, требования к осуществлению таможенного контроля товаров, содержащих объекты интеллектуальной собственности. Взаимодействие таможенных органов с правообладателями и иными правоохранительными органами в рамках защиты прав интеллектуальной собственности. Зарубежный опыт правовой охраны и защиты товарных знаков таможенными органами в современных условиях.</w:t>
      </w:r>
    </w:p>
    <w:p w14:paraId="7FED3FFD" w14:textId="77777777" w:rsidR="000237B7" w:rsidRDefault="000237B7" w:rsidP="00F95658">
      <w:pPr>
        <w:ind w:firstLine="709"/>
        <w:jc w:val="both"/>
        <w:rPr>
          <w:b/>
          <w:sz w:val="28"/>
          <w:szCs w:val="28"/>
        </w:rPr>
      </w:pPr>
    </w:p>
    <w:p w14:paraId="0225D01F" w14:textId="5057E412"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0F0AD5A" w14:textId="6CEB7710" w:rsidR="005944D0" w:rsidRPr="005532E3" w:rsidRDefault="005944D0" w:rsidP="005944D0">
      <w:pPr>
        <w:tabs>
          <w:tab w:val="right" w:pos="851"/>
        </w:tabs>
        <w:ind w:firstLine="709"/>
        <w:jc w:val="both"/>
        <w:rPr>
          <w:sz w:val="28"/>
          <w:szCs w:val="28"/>
        </w:rPr>
      </w:pPr>
      <w:r>
        <w:rPr>
          <w:sz w:val="28"/>
          <w:szCs w:val="28"/>
        </w:rPr>
        <w:t xml:space="preserve">                                                                                                           </w:t>
      </w:r>
      <w:r w:rsidR="000237B7">
        <w:rPr>
          <w:sz w:val="28"/>
          <w:szCs w:val="28"/>
        </w:rPr>
        <w:t xml:space="preserve">       </w:t>
      </w:r>
      <w:r>
        <w:rPr>
          <w:sz w:val="28"/>
          <w:szCs w:val="28"/>
        </w:rPr>
        <w:t xml:space="preserve">    </w:t>
      </w:r>
      <w:r w:rsidRPr="005532E3">
        <w:rPr>
          <w:sz w:val="28"/>
          <w:szCs w:val="28"/>
        </w:rPr>
        <w:t>Таблица 2</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924"/>
        <w:gridCol w:w="1132"/>
        <w:gridCol w:w="996"/>
        <w:gridCol w:w="992"/>
        <w:gridCol w:w="1281"/>
        <w:gridCol w:w="1026"/>
        <w:gridCol w:w="12"/>
        <w:gridCol w:w="1369"/>
      </w:tblGrid>
      <w:tr w:rsidR="005944D0" w:rsidRPr="005532E3" w14:paraId="581591E7" w14:textId="77777777" w:rsidTr="000237B7">
        <w:tc>
          <w:tcPr>
            <w:tcW w:w="230" w:type="pct"/>
            <w:vMerge w:val="restart"/>
            <w:shd w:val="clear" w:color="auto" w:fill="auto"/>
          </w:tcPr>
          <w:p w14:paraId="0C3749EA" w14:textId="77777777" w:rsidR="005944D0" w:rsidRPr="005532E3" w:rsidRDefault="005944D0" w:rsidP="00843A02">
            <w:pPr>
              <w:tabs>
                <w:tab w:val="right" w:pos="851"/>
              </w:tabs>
              <w:jc w:val="both"/>
              <w:rPr>
                <w:sz w:val="24"/>
                <w:szCs w:val="24"/>
              </w:rPr>
            </w:pPr>
            <w:r w:rsidRPr="005532E3">
              <w:rPr>
                <w:sz w:val="24"/>
                <w:szCs w:val="24"/>
              </w:rPr>
              <w:t>№</w:t>
            </w:r>
          </w:p>
          <w:p w14:paraId="401B3EEB" w14:textId="77777777" w:rsidR="005944D0" w:rsidRPr="005532E3" w:rsidRDefault="005944D0" w:rsidP="00843A02">
            <w:pPr>
              <w:tabs>
                <w:tab w:val="right" w:pos="851"/>
              </w:tabs>
              <w:jc w:val="both"/>
              <w:rPr>
                <w:sz w:val="24"/>
                <w:szCs w:val="24"/>
              </w:rPr>
            </w:pPr>
            <w:r w:rsidRPr="005532E3">
              <w:rPr>
                <w:sz w:val="24"/>
                <w:szCs w:val="24"/>
              </w:rPr>
              <w:t>п/п</w:t>
            </w:r>
          </w:p>
        </w:tc>
        <w:tc>
          <w:tcPr>
            <w:tcW w:w="1433" w:type="pct"/>
            <w:vMerge w:val="restart"/>
            <w:shd w:val="clear" w:color="auto" w:fill="auto"/>
          </w:tcPr>
          <w:p w14:paraId="70499DF3" w14:textId="77777777" w:rsidR="005944D0" w:rsidRPr="005532E3" w:rsidRDefault="005944D0" w:rsidP="00843A02">
            <w:pPr>
              <w:tabs>
                <w:tab w:val="right" w:pos="851"/>
              </w:tabs>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660" w:type="pct"/>
            <w:gridSpan w:val="5"/>
          </w:tcPr>
          <w:p w14:paraId="533D78A6" w14:textId="77777777" w:rsidR="005944D0" w:rsidRPr="005532E3" w:rsidRDefault="005944D0" w:rsidP="00843A02">
            <w:pPr>
              <w:tabs>
                <w:tab w:val="right" w:pos="851"/>
              </w:tabs>
              <w:jc w:val="both"/>
              <w:rPr>
                <w:b/>
                <w:sz w:val="24"/>
                <w:szCs w:val="24"/>
              </w:rPr>
            </w:pPr>
            <w:r w:rsidRPr="005532E3">
              <w:rPr>
                <w:b/>
                <w:sz w:val="24"/>
                <w:szCs w:val="24"/>
              </w:rPr>
              <w:t>Трудоемкость в часах</w:t>
            </w:r>
          </w:p>
        </w:tc>
        <w:tc>
          <w:tcPr>
            <w:tcW w:w="677" w:type="pct"/>
            <w:gridSpan w:val="2"/>
            <w:vMerge w:val="restart"/>
            <w:shd w:val="clear" w:color="auto" w:fill="auto"/>
          </w:tcPr>
          <w:p w14:paraId="784A5E6E" w14:textId="77777777" w:rsidR="005944D0" w:rsidRPr="005532E3" w:rsidRDefault="005944D0" w:rsidP="00843A02">
            <w:pPr>
              <w:tabs>
                <w:tab w:val="right" w:pos="851"/>
              </w:tabs>
              <w:jc w:val="both"/>
              <w:rPr>
                <w:b/>
                <w:sz w:val="24"/>
                <w:szCs w:val="24"/>
              </w:rPr>
            </w:pPr>
            <w:r w:rsidRPr="005532E3">
              <w:rPr>
                <w:b/>
                <w:sz w:val="24"/>
                <w:szCs w:val="24"/>
              </w:rPr>
              <w:t>Формы текущего контроля успеваемости</w:t>
            </w:r>
          </w:p>
        </w:tc>
      </w:tr>
      <w:tr w:rsidR="005944D0" w:rsidRPr="005532E3" w14:paraId="65A43CB7" w14:textId="77777777" w:rsidTr="000237B7">
        <w:tc>
          <w:tcPr>
            <w:tcW w:w="230" w:type="pct"/>
            <w:vMerge/>
            <w:shd w:val="clear" w:color="auto" w:fill="auto"/>
          </w:tcPr>
          <w:p w14:paraId="4E8B3325" w14:textId="77777777" w:rsidR="005944D0" w:rsidRPr="005532E3" w:rsidRDefault="005944D0" w:rsidP="00843A02">
            <w:pPr>
              <w:tabs>
                <w:tab w:val="right" w:pos="851"/>
              </w:tabs>
              <w:jc w:val="both"/>
              <w:rPr>
                <w:sz w:val="24"/>
                <w:szCs w:val="24"/>
              </w:rPr>
            </w:pPr>
          </w:p>
        </w:tc>
        <w:tc>
          <w:tcPr>
            <w:tcW w:w="1433" w:type="pct"/>
            <w:vMerge/>
            <w:shd w:val="clear" w:color="auto" w:fill="auto"/>
          </w:tcPr>
          <w:p w14:paraId="4D35DF51" w14:textId="77777777" w:rsidR="005944D0" w:rsidRPr="005532E3" w:rsidRDefault="005944D0" w:rsidP="00843A02">
            <w:pPr>
              <w:tabs>
                <w:tab w:val="right" w:pos="851"/>
              </w:tabs>
              <w:jc w:val="both"/>
              <w:rPr>
                <w:sz w:val="24"/>
                <w:szCs w:val="24"/>
              </w:rPr>
            </w:pPr>
          </w:p>
        </w:tc>
        <w:tc>
          <w:tcPr>
            <w:tcW w:w="555" w:type="pct"/>
            <w:vMerge w:val="restart"/>
            <w:shd w:val="clear" w:color="auto" w:fill="auto"/>
          </w:tcPr>
          <w:p w14:paraId="26C50E34" w14:textId="77777777" w:rsidR="005944D0" w:rsidRPr="005532E3" w:rsidRDefault="005944D0" w:rsidP="00843A02">
            <w:pPr>
              <w:tabs>
                <w:tab w:val="right" w:pos="851"/>
              </w:tabs>
              <w:jc w:val="both"/>
              <w:rPr>
                <w:b/>
                <w:sz w:val="24"/>
                <w:szCs w:val="24"/>
              </w:rPr>
            </w:pPr>
            <w:r w:rsidRPr="005532E3">
              <w:rPr>
                <w:b/>
                <w:sz w:val="24"/>
                <w:szCs w:val="24"/>
              </w:rPr>
              <w:t>Всего</w:t>
            </w:r>
          </w:p>
        </w:tc>
        <w:tc>
          <w:tcPr>
            <w:tcW w:w="1602" w:type="pct"/>
            <w:gridSpan w:val="3"/>
            <w:shd w:val="clear" w:color="auto" w:fill="auto"/>
          </w:tcPr>
          <w:p w14:paraId="70BEAA51" w14:textId="4E07DAEE" w:rsidR="005944D0" w:rsidRPr="005532E3" w:rsidRDefault="000237B7" w:rsidP="00843A02">
            <w:pPr>
              <w:tabs>
                <w:tab w:val="right" w:pos="851"/>
              </w:tabs>
              <w:jc w:val="both"/>
              <w:rPr>
                <w:b/>
                <w:sz w:val="24"/>
                <w:szCs w:val="24"/>
              </w:rPr>
            </w:pPr>
            <w:r>
              <w:rPr>
                <w:b/>
                <w:sz w:val="24"/>
                <w:szCs w:val="24"/>
              </w:rPr>
              <w:t xml:space="preserve">Контактная работа - </w:t>
            </w:r>
            <w:r w:rsidR="005944D0" w:rsidRPr="005532E3">
              <w:rPr>
                <w:b/>
                <w:sz w:val="24"/>
                <w:szCs w:val="24"/>
              </w:rPr>
              <w:t>Аудиторная работа</w:t>
            </w:r>
          </w:p>
        </w:tc>
        <w:tc>
          <w:tcPr>
            <w:tcW w:w="503" w:type="pct"/>
            <w:vMerge w:val="restart"/>
            <w:shd w:val="clear" w:color="auto" w:fill="auto"/>
          </w:tcPr>
          <w:p w14:paraId="5D98E5ED" w14:textId="77777777" w:rsidR="005944D0" w:rsidRPr="005532E3" w:rsidRDefault="005944D0" w:rsidP="00843A02">
            <w:pPr>
              <w:tabs>
                <w:tab w:val="right" w:pos="851"/>
              </w:tabs>
              <w:jc w:val="both"/>
              <w:rPr>
                <w:sz w:val="24"/>
                <w:szCs w:val="24"/>
              </w:rPr>
            </w:pPr>
            <w:r w:rsidRPr="005532E3">
              <w:rPr>
                <w:b/>
                <w:sz w:val="24"/>
                <w:szCs w:val="24"/>
              </w:rPr>
              <w:t>Самостоятельная работа</w:t>
            </w:r>
          </w:p>
        </w:tc>
        <w:tc>
          <w:tcPr>
            <w:tcW w:w="677" w:type="pct"/>
            <w:gridSpan w:val="2"/>
            <w:vMerge/>
            <w:shd w:val="clear" w:color="auto" w:fill="auto"/>
          </w:tcPr>
          <w:p w14:paraId="4DB9A2B8" w14:textId="77777777" w:rsidR="005944D0" w:rsidRPr="005532E3" w:rsidRDefault="005944D0" w:rsidP="00843A02">
            <w:pPr>
              <w:tabs>
                <w:tab w:val="right" w:pos="851"/>
              </w:tabs>
              <w:jc w:val="both"/>
              <w:rPr>
                <w:sz w:val="24"/>
                <w:szCs w:val="24"/>
              </w:rPr>
            </w:pPr>
          </w:p>
        </w:tc>
      </w:tr>
      <w:tr w:rsidR="000237B7" w:rsidRPr="005532E3" w14:paraId="2F5727CC" w14:textId="77777777" w:rsidTr="000237B7">
        <w:tc>
          <w:tcPr>
            <w:tcW w:w="230" w:type="pct"/>
            <w:vMerge/>
            <w:shd w:val="clear" w:color="auto" w:fill="auto"/>
          </w:tcPr>
          <w:p w14:paraId="68BA2A72" w14:textId="77777777" w:rsidR="000237B7" w:rsidRPr="005532E3" w:rsidRDefault="000237B7" w:rsidP="00843A02">
            <w:pPr>
              <w:tabs>
                <w:tab w:val="right" w:pos="851"/>
              </w:tabs>
              <w:jc w:val="both"/>
              <w:rPr>
                <w:sz w:val="24"/>
                <w:szCs w:val="24"/>
              </w:rPr>
            </w:pPr>
          </w:p>
        </w:tc>
        <w:tc>
          <w:tcPr>
            <w:tcW w:w="1433" w:type="pct"/>
            <w:vMerge/>
            <w:shd w:val="clear" w:color="auto" w:fill="auto"/>
          </w:tcPr>
          <w:p w14:paraId="48FB3BD1" w14:textId="77777777" w:rsidR="000237B7" w:rsidRPr="005532E3" w:rsidRDefault="000237B7" w:rsidP="00843A02">
            <w:pPr>
              <w:tabs>
                <w:tab w:val="right" w:pos="851"/>
              </w:tabs>
              <w:jc w:val="both"/>
              <w:rPr>
                <w:sz w:val="24"/>
                <w:szCs w:val="24"/>
              </w:rPr>
            </w:pPr>
          </w:p>
        </w:tc>
        <w:tc>
          <w:tcPr>
            <w:tcW w:w="555" w:type="pct"/>
            <w:vMerge/>
            <w:shd w:val="clear" w:color="auto" w:fill="auto"/>
          </w:tcPr>
          <w:p w14:paraId="6932AA0C" w14:textId="77777777" w:rsidR="000237B7" w:rsidRPr="005532E3" w:rsidRDefault="000237B7" w:rsidP="00843A02">
            <w:pPr>
              <w:tabs>
                <w:tab w:val="right" w:pos="851"/>
              </w:tabs>
              <w:jc w:val="both"/>
              <w:rPr>
                <w:sz w:val="24"/>
                <w:szCs w:val="24"/>
              </w:rPr>
            </w:pPr>
          </w:p>
        </w:tc>
        <w:tc>
          <w:tcPr>
            <w:tcW w:w="488" w:type="pct"/>
            <w:shd w:val="clear" w:color="auto" w:fill="auto"/>
          </w:tcPr>
          <w:p w14:paraId="57B2887E" w14:textId="77777777" w:rsidR="000237B7" w:rsidRPr="005532E3" w:rsidRDefault="000237B7" w:rsidP="00843A02">
            <w:pPr>
              <w:tabs>
                <w:tab w:val="right" w:pos="851"/>
              </w:tabs>
              <w:jc w:val="both"/>
              <w:rPr>
                <w:sz w:val="24"/>
                <w:szCs w:val="24"/>
              </w:rPr>
            </w:pPr>
            <w:r w:rsidRPr="005532E3">
              <w:rPr>
                <w:sz w:val="24"/>
                <w:szCs w:val="24"/>
              </w:rPr>
              <w:t>Общая, в т.ч.:</w:t>
            </w:r>
          </w:p>
        </w:tc>
        <w:tc>
          <w:tcPr>
            <w:tcW w:w="486" w:type="pct"/>
            <w:shd w:val="clear" w:color="auto" w:fill="auto"/>
          </w:tcPr>
          <w:p w14:paraId="772B2675" w14:textId="77777777" w:rsidR="000237B7" w:rsidRPr="005532E3" w:rsidRDefault="000237B7" w:rsidP="00843A02">
            <w:pPr>
              <w:tabs>
                <w:tab w:val="right" w:pos="851"/>
              </w:tabs>
              <w:jc w:val="both"/>
              <w:rPr>
                <w:sz w:val="24"/>
                <w:szCs w:val="24"/>
              </w:rPr>
            </w:pPr>
            <w:r w:rsidRPr="005532E3">
              <w:rPr>
                <w:sz w:val="24"/>
                <w:szCs w:val="24"/>
              </w:rPr>
              <w:t>Лекции</w:t>
            </w:r>
          </w:p>
        </w:tc>
        <w:tc>
          <w:tcPr>
            <w:tcW w:w="628" w:type="pct"/>
            <w:shd w:val="clear" w:color="auto" w:fill="auto"/>
          </w:tcPr>
          <w:p w14:paraId="419523FD" w14:textId="00C44F5E" w:rsidR="000237B7" w:rsidRPr="005F49FA" w:rsidRDefault="000237B7" w:rsidP="00843A02">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03" w:type="pct"/>
            <w:vMerge/>
            <w:shd w:val="clear" w:color="auto" w:fill="auto"/>
          </w:tcPr>
          <w:p w14:paraId="11927D60" w14:textId="77777777" w:rsidR="000237B7" w:rsidRPr="005532E3" w:rsidRDefault="000237B7" w:rsidP="00843A02">
            <w:pPr>
              <w:tabs>
                <w:tab w:val="right" w:pos="851"/>
              </w:tabs>
              <w:jc w:val="both"/>
              <w:rPr>
                <w:sz w:val="24"/>
                <w:szCs w:val="24"/>
              </w:rPr>
            </w:pPr>
          </w:p>
        </w:tc>
        <w:tc>
          <w:tcPr>
            <w:tcW w:w="677" w:type="pct"/>
            <w:gridSpan w:val="2"/>
            <w:vMerge/>
            <w:shd w:val="clear" w:color="auto" w:fill="auto"/>
          </w:tcPr>
          <w:p w14:paraId="3BE084E5" w14:textId="77777777" w:rsidR="000237B7" w:rsidRPr="005532E3" w:rsidRDefault="000237B7" w:rsidP="00843A02">
            <w:pPr>
              <w:tabs>
                <w:tab w:val="right" w:pos="851"/>
              </w:tabs>
              <w:jc w:val="both"/>
              <w:rPr>
                <w:sz w:val="24"/>
                <w:szCs w:val="24"/>
              </w:rPr>
            </w:pPr>
          </w:p>
        </w:tc>
      </w:tr>
      <w:tr w:rsidR="000237B7" w:rsidRPr="005532E3" w14:paraId="01A739DD" w14:textId="77777777" w:rsidTr="000237B7">
        <w:tc>
          <w:tcPr>
            <w:tcW w:w="230" w:type="pct"/>
            <w:shd w:val="clear" w:color="auto" w:fill="auto"/>
          </w:tcPr>
          <w:p w14:paraId="3D9E9873" w14:textId="77777777" w:rsidR="000237B7" w:rsidRPr="005532E3" w:rsidRDefault="000237B7" w:rsidP="005944D0">
            <w:pPr>
              <w:tabs>
                <w:tab w:val="right" w:pos="851"/>
              </w:tabs>
              <w:jc w:val="both"/>
              <w:rPr>
                <w:sz w:val="24"/>
                <w:szCs w:val="24"/>
              </w:rPr>
            </w:pPr>
            <w:r>
              <w:rPr>
                <w:sz w:val="24"/>
                <w:szCs w:val="24"/>
              </w:rPr>
              <w:t>1</w:t>
            </w:r>
          </w:p>
        </w:tc>
        <w:tc>
          <w:tcPr>
            <w:tcW w:w="1433" w:type="pct"/>
            <w:shd w:val="clear" w:color="auto" w:fill="auto"/>
          </w:tcPr>
          <w:p w14:paraId="084B375E" w14:textId="56126ED0" w:rsidR="000237B7" w:rsidRPr="005532E3" w:rsidRDefault="000237B7" w:rsidP="005944D0">
            <w:pPr>
              <w:tabs>
                <w:tab w:val="right" w:pos="851"/>
              </w:tabs>
              <w:jc w:val="both"/>
              <w:rPr>
                <w:sz w:val="24"/>
                <w:szCs w:val="24"/>
              </w:rPr>
            </w:pPr>
            <w:r w:rsidRPr="00B828A9">
              <w:rPr>
                <w:sz w:val="24"/>
                <w:szCs w:val="24"/>
              </w:rPr>
              <w:t>Тема 1. Интеллектуальна собственность как объект международной и российской правовой охраны.</w:t>
            </w:r>
          </w:p>
        </w:tc>
        <w:tc>
          <w:tcPr>
            <w:tcW w:w="555" w:type="pct"/>
            <w:shd w:val="clear" w:color="auto" w:fill="auto"/>
          </w:tcPr>
          <w:p w14:paraId="4897BE7B" w14:textId="77777777" w:rsidR="000237B7" w:rsidRPr="005532E3" w:rsidRDefault="000237B7" w:rsidP="005944D0">
            <w:pPr>
              <w:tabs>
                <w:tab w:val="right" w:pos="851"/>
              </w:tabs>
              <w:jc w:val="both"/>
              <w:rPr>
                <w:sz w:val="24"/>
                <w:szCs w:val="24"/>
              </w:rPr>
            </w:pPr>
            <w:r w:rsidRPr="00ED083B">
              <w:rPr>
                <w:color w:val="000000"/>
                <w:sz w:val="24"/>
                <w:szCs w:val="24"/>
              </w:rPr>
              <w:t>1</w:t>
            </w:r>
            <w:r>
              <w:rPr>
                <w:color w:val="000000"/>
                <w:sz w:val="24"/>
                <w:szCs w:val="24"/>
              </w:rPr>
              <w:t>6</w:t>
            </w:r>
          </w:p>
        </w:tc>
        <w:tc>
          <w:tcPr>
            <w:tcW w:w="488" w:type="pct"/>
            <w:shd w:val="clear" w:color="auto" w:fill="auto"/>
          </w:tcPr>
          <w:p w14:paraId="00734A68" w14:textId="77777777" w:rsidR="000237B7" w:rsidRPr="005532E3" w:rsidRDefault="000237B7" w:rsidP="005944D0">
            <w:pPr>
              <w:tabs>
                <w:tab w:val="right" w:pos="851"/>
              </w:tabs>
              <w:jc w:val="both"/>
              <w:rPr>
                <w:sz w:val="24"/>
                <w:szCs w:val="24"/>
              </w:rPr>
            </w:pPr>
            <w:r>
              <w:rPr>
                <w:sz w:val="24"/>
                <w:szCs w:val="24"/>
              </w:rPr>
              <w:t>4</w:t>
            </w:r>
          </w:p>
        </w:tc>
        <w:tc>
          <w:tcPr>
            <w:tcW w:w="486" w:type="pct"/>
            <w:shd w:val="clear" w:color="auto" w:fill="auto"/>
          </w:tcPr>
          <w:p w14:paraId="61FA2376" w14:textId="77777777" w:rsidR="000237B7" w:rsidRPr="005532E3" w:rsidRDefault="000237B7" w:rsidP="005944D0">
            <w:pPr>
              <w:tabs>
                <w:tab w:val="right" w:pos="851"/>
              </w:tabs>
              <w:jc w:val="both"/>
              <w:rPr>
                <w:sz w:val="24"/>
                <w:szCs w:val="24"/>
              </w:rPr>
            </w:pPr>
            <w:r>
              <w:rPr>
                <w:sz w:val="24"/>
                <w:szCs w:val="24"/>
              </w:rPr>
              <w:t>2</w:t>
            </w:r>
          </w:p>
        </w:tc>
        <w:tc>
          <w:tcPr>
            <w:tcW w:w="628" w:type="pct"/>
            <w:shd w:val="clear" w:color="auto" w:fill="auto"/>
          </w:tcPr>
          <w:p w14:paraId="38D34488" w14:textId="55ED6723" w:rsidR="000237B7" w:rsidRPr="0057189E" w:rsidRDefault="000237B7" w:rsidP="005944D0">
            <w:pPr>
              <w:tabs>
                <w:tab w:val="right" w:pos="851"/>
              </w:tabs>
              <w:jc w:val="both"/>
              <w:rPr>
                <w:sz w:val="24"/>
                <w:szCs w:val="24"/>
                <w:highlight w:val="yellow"/>
              </w:rPr>
            </w:pPr>
            <w:r w:rsidRPr="00ED083B">
              <w:rPr>
                <w:color w:val="000000"/>
                <w:sz w:val="24"/>
                <w:szCs w:val="24"/>
              </w:rPr>
              <w:t>2</w:t>
            </w:r>
          </w:p>
        </w:tc>
        <w:tc>
          <w:tcPr>
            <w:tcW w:w="503" w:type="pct"/>
            <w:shd w:val="clear" w:color="auto" w:fill="auto"/>
          </w:tcPr>
          <w:p w14:paraId="1BF8DB04" w14:textId="77777777" w:rsidR="000237B7" w:rsidRPr="005532E3" w:rsidRDefault="000237B7" w:rsidP="005944D0">
            <w:pPr>
              <w:tabs>
                <w:tab w:val="right" w:pos="851"/>
              </w:tabs>
              <w:jc w:val="both"/>
              <w:rPr>
                <w:sz w:val="24"/>
                <w:szCs w:val="24"/>
              </w:rPr>
            </w:pPr>
            <w:r w:rsidRPr="00ED083B">
              <w:rPr>
                <w:color w:val="000000"/>
                <w:sz w:val="24"/>
                <w:szCs w:val="24"/>
              </w:rPr>
              <w:t>12</w:t>
            </w:r>
          </w:p>
        </w:tc>
        <w:tc>
          <w:tcPr>
            <w:tcW w:w="677" w:type="pct"/>
            <w:gridSpan w:val="2"/>
            <w:shd w:val="clear" w:color="auto" w:fill="auto"/>
          </w:tcPr>
          <w:p w14:paraId="34F6F87A"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6712FDC7" w14:textId="77777777" w:rsidTr="000237B7">
        <w:tc>
          <w:tcPr>
            <w:tcW w:w="230" w:type="pct"/>
            <w:shd w:val="clear" w:color="auto" w:fill="auto"/>
          </w:tcPr>
          <w:p w14:paraId="07638916" w14:textId="77777777" w:rsidR="000237B7" w:rsidRPr="005532E3" w:rsidRDefault="000237B7" w:rsidP="005944D0">
            <w:pPr>
              <w:tabs>
                <w:tab w:val="right" w:pos="851"/>
              </w:tabs>
              <w:jc w:val="both"/>
              <w:rPr>
                <w:sz w:val="24"/>
                <w:szCs w:val="24"/>
              </w:rPr>
            </w:pPr>
            <w:r>
              <w:rPr>
                <w:sz w:val="24"/>
                <w:szCs w:val="24"/>
              </w:rPr>
              <w:t>2</w:t>
            </w:r>
          </w:p>
        </w:tc>
        <w:tc>
          <w:tcPr>
            <w:tcW w:w="1433" w:type="pct"/>
            <w:shd w:val="clear" w:color="auto" w:fill="auto"/>
            <w:vAlign w:val="center"/>
          </w:tcPr>
          <w:p w14:paraId="640E4188" w14:textId="77777777" w:rsidR="000237B7" w:rsidRDefault="000237B7" w:rsidP="005944D0">
            <w:pPr>
              <w:tabs>
                <w:tab w:val="right" w:pos="851"/>
              </w:tabs>
              <w:jc w:val="both"/>
              <w:rPr>
                <w:sz w:val="24"/>
                <w:szCs w:val="24"/>
              </w:rPr>
            </w:pPr>
            <w:r w:rsidRPr="00B828A9">
              <w:rPr>
                <w:sz w:val="24"/>
                <w:szCs w:val="24"/>
              </w:rPr>
              <w:t xml:space="preserve">Тема 2. Российское законодательство в области </w:t>
            </w:r>
            <w:r w:rsidRPr="00B828A9">
              <w:rPr>
                <w:sz w:val="24"/>
                <w:szCs w:val="24"/>
              </w:rPr>
              <w:lastRenderedPageBreak/>
              <w:t>интеллектуальной собственности.</w:t>
            </w:r>
          </w:p>
          <w:p w14:paraId="7C4915D4" w14:textId="77777777" w:rsidR="000237B7" w:rsidRDefault="000237B7" w:rsidP="005944D0">
            <w:pPr>
              <w:tabs>
                <w:tab w:val="right" w:pos="851"/>
              </w:tabs>
              <w:jc w:val="both"/>
              <w:rPr>
                <w:sz w:val="24"/>
                <w:szCs w:val="24"/>
              </w:rPr>
            </w:pPr>
          </w:p>
          <w:p w14:paraId="517CA67E" w14:textId="77777777" w:rsidR="000237B7" w:rsidRDefault="000237B7" w:rsidP="005944D0">
            <w:pPr>
              <w:tabs>
                <w:tab w:val="right" w:pos="851"/>
              </w:tabs>
              <w:jc w:val="both"/>
              <w:rPr>
                <w:sz w:val="24"/>
                <w:szCs w:val="24"/>
              </w:rPr>
            </w:pPr>
          </w:p>
          <w:p w14:paraId="05610EA7" w14:textId="77777777" w:rsidR="000237B7" w:rsidRDefault="000237B7" w:rsidP="005944D0">
            <w:pPr>
              <w:tabs>
                <w:tab w:val="right" w:pos="851"/>
              </w:tabs>
              <w:jc w:val="both"/>
              <w:rPr>
                <w:sz w:val="24"/>
                <w:szCs w:val="24"/>
              </w:rPr>
            </w:pPr>
          </w:p>
          <w:p w14:paraId="108ED482" w14:textId="360BFFCC" w:rsidR="000237B7" w:rsidRPr="005532E3" w:rsidRDefault="000237B7" w:rsidP="005944D0">
            <w:pPr>
              <w:tabs>
                <w:tab w:val="right" w:pos="851"/>
              </w:tabs>
              <w:jc w:val="both"/>
              <w:rPr>
                <w:sz w:val="24"/>
                <w:szCs w:val="24"/>
              </w:rPr>
            </w:pPr>
          </w:p>
        </w:tc>
        <w:tc>
          <w:tcPr>
            <w:tcW w:w="555" w:type="pct"/>
            <w:shd w:val="clear" w:color="auto" w:fill="auto"/>
          </w:tcPr>
          <w:p w14:paraId="527B3117" w14:textId="77777777" w:rsidR="000237B7" w:rsidRPr="005532E3" w:rsidRDefault="000237B7" w:rsidP="005944D0">
            <w:pPr>
              <w:tabs>
                <w:tab w:val="right" w:pos="851"/>
              </w:tabs>
              <w:jc w:val="both"/>
              <w:rPr>
                <w:sz w:val="24"/>
                <w:szCs w:val="24"/>
              </w:rPr>
            </w:pPr>
            <w:r w:rsidRPr="00ED083B">
              <w:rPr>
                <w:color w:val="000000"/>
                <w:sz w:val="24"/>
                <w:szCs w:val="24"/>
              </w:rPr>
              <w:lastRenderedPageBreak/>
              <w:t>1</w:t>
            </w:r>
            <w:r>
              <w:rPr>
                <w:color w:val="000000"/>
                <w:sz w:val="24"/>
                <w:szCs w:val="24"/>
              </w:rPr>
              <w:t>6</w:t>
            </w:r>
          </w:p>
        </w:tc>
        <w:tc>
          <w:tcPr>
            <w:tcW w:w="488" w:type="pct"/>
            <w:shd w:val="clear" w:color="auto" w:fill="auto"/>
          </w:tcPr>
          <w:p w14:paraId="5B1727D7" w14:textId="77777777" w:rsidR="000237B7" w:rsidRPr="005532E3" w:rsidRDefault="000237B7" w:rsidP="005944D0">
            <w:pPr>
              <w:tabs>
                <w:tab w:val="right" w:pos="851"/>
              </w:tabs>
              <w:jc w:val="both"/>
              <w:rPr>
                <w:sz w:val="24"/>
                <w:szCs w:val="24"/>
              </w:rPr>
            </w:pPr>
            <w:r>
              <w:rPr>
                <w:sz w:val="24"/>
                <w:szCs w:val="24"/>
              </w:rPr>
              <w:t>4</w:t>
            </w:r>
          </w:p>
        </w:tc>
        <w:tc>
          <w:tcPr>
            <w:tcW w:w="486" w:type="pct"/>
            <w:shd w:val="clear" w:color="auto" w:fill="auto"/>
          </w:tcPr>
          <w:p w14:paraId="22605B98" w14:textId="77777777" w:rsidR="000237B7" w:rsidRPr="005532E3" w:rsidRDefault="000237B7" w:rsidP="005944D0">
            <w:pPr>
              <w:tabs>
                <w:tab w:val="right" w:pos="851"/>
              </w:tabs>
              <w:jc w:val="both"/>
              <w:rPr>
                <w:sz w:val="24"/>
                <w:szCs w:val="24"/>
              </w:rPr>
            </w:pPr>
            <w:r>
              <w:rPr>
                <w:sz w:val="24"/>
                <w:szCs w:val="24"/>
              </w:rPr>
              <w:t>2</w:t>
            </w:r>
          </w:p>
        </w:tc>
        <w:tc>
          <w:tcPr>
            <w:tcW w:w="628" w:type="pct"/>
            <w:shd w:val="clear" w:color="auto" w:fill="auto"/>
          </w:tcPr>
          <w:p w14:paraId="41703E2A" w14:textId="2B5E5ECC" w:rsidR="000237B7" w:rsidRPr="0057189E" w:rsidRDefault="000237B7" w:rsidP="005944D0">
            <w:pPr>
              <w:tabs>
                <w:tab w:val="right" w:pos="851"/>
              </w:tabs>
              <w:jc w:val="both"/>
              <w:rPr>
                <w:sz w:val="24"/>
                <w:szCs w:val="24"/>
                <w:highlight w:val="yellow"/>
              </w:rPr>
            </w:pPr>
            <w:r>
              <w:rPr>
                <w:sz w:val="24"/>
                <w:szCs w:val="24"/>
              </w:rPr>
              <w:t>2</w:t>
            </w:r>
          </w:p>
        </w:tc>
        <w:tc>
          <w:tcPr>
            <w:tcW w:w="503" w:type="pct"/>
            <w:shd w:val="clear" w:color="auto" w:fill="auto"/>
          </w:tcPr>
          <w:p w14:paraId="0A0D9F43" w14:textId="77777777" w:rsidR="000237B7" w:rsidRPr="005532E3" w:rsidRDefault="000237B7" w:rsidP="005944D0">
            <w:pPr>
              <w:tabs>
                <w:tab w:val="right" w:pos="851"/>
              </w:tabs>
              <w:jc w:val="both"/>
              <w:rPr>
                <w:sz w:val="24"/>
                <w:szCs w:val="24"/>
              </w:rPr>
            </w:pPr>
            <w:r w:rsidRPr="00ED083B">
              <w:rPr>
                <w:color w:val="000000"/>
                <w:sz w:val="24"/>
                <w:szCs w:val="24"/>
              </w:rPr>
              <w:t>12</w:t>
            </w:r>
          </w:p>
        </w:tc>
        <w:tc>
          <w:tcPr>
            <w:tcW w:w="677" w:type="pct"/>
            <w:gridSpan w:val="2"/>
            <w:shd w:val="clear" w:color="auto" w:fill="auto"/>
          </w:tcPr>
          <w:p w14:paraId="47A38430" w14:textId="77777777" w:rsidR="000237B7" w:rsidRPr="005532E3" w:rsidRDefault="000237B7" w:rsidP="005944D0">
            <w:pPr>
              <w:tabs>
                <w:tab w:val="right" w:pos="851"/>
              </w:tabs>
              <w:jc w:val="both"/>
              <w:rPr>
                <w:sz w:val="24"/>
                <w:szCs w:val="24"/>
              </w:rPr>
            </w:pPr>
            <w:r w:rsidRPr="00ED083B">
              <w:rPr>
                <w:rStyle w:val="211pt0"/>
                <w:sz w:val="24"/>
                <w:szCs w:val="24"/>
              </w:rPr>
              <w:t xml:space="preserve">Опрос, тестирование, </w:t>
            </w:r>
            <w:r w:rsidRPr="00ED083B">
              <w:rPr>
                <w:rStyle w:val="211pt0"/>
                <w:sz w:val="24"/>
                <w:szCs w:val="24"/>
              </w:rPr>
              <w:lastRenderedPageBreak/>
              <w:t>дискуссия на семинаре, обсуждение научных докладов</w:t>
            </w:r>
          </w:p>
        </w:tc>
      </w:tr>
      <w:tr w:rsidR="000237B7" w:rsidRPr="005532E3" w14:paraId="6EE36FD5" w14:textId="77777777" w:rsidTr="000237B7">
        <w:tc>
          <w:tcPr>
            <w:tcW w:w="230" w:type="pct"/>
            <w:shd w:val="clear" w:color="auto" w:fill="auto"/>
          </w:tcPr>
          <w:p w14:paraId="5E9E9B0D" w14:textId="77777777" w:rsidR="000237B7" w:rsidRPr="005532E3" w:rsidRDefault="000237B7" w:rsidP="005944D0">
            <w:pPr>
              <w:tabs>
                <w:tab w:val="right" w:pos="851"/>
              </w:tabs>
              <w:jc w:val="both"/>
              <w:rPr>
                <w:sz w:val="24"/>
                <w:szCs w:val="24"/>
              </w:rPr>
            </w:pPr>
            <w:r>
              <w:rPr>
                <w:sz w:val="24"/>
                <w:szCs w:val="24"/>
              </w:rPr>
              <w:t>3</w:t>
            </w:r>
          </w:p>
        </w:tc>
        <w:tc>
          <w:tcPr>
            <w:tcW w:w="1433" w:type="pct"/>
            <w:shd w:val="clear" w:color="auto" w:fill="auto"/>
          </w:tcPr>
          <w:p w14:paraId="05AF20CF" w14:textId="43A91A0C" w:rsidR="000237B7" w:rsidRPr="005532E3" w:rsidRDefault="000237B7" w:rsidP="005944D0">
            <w:pPr>
              <w:tabs>
                <w:tab w:val="right" w:pos="851"/>
              </w:tabs>
              <w:jc w:val="both"/>
              <w:rPr>
                <w:sz w:val="24"/>
                <w:szCs w:val="24"/>
              </w:rPr>
            </w:pPr>
            <w:r w:rsidRPr="00B828A9">
              <w:rPr>
                <w:sz w:val="24"/>
                <w:szCs w:val="24"/>
              </w:rPr>
              <w:t>Тема 3. Международное законодательство в области интеллектуальной собственности</w:t>
            </w:r>
          </w:p>
        </w:tc>
        <w:tc>
          <w:tcPr>
            <w:tcW w:w="555" w:type="pct"/>
            <w:shd w:val="clear" w:color="auto" w:fill="auto"/>
          </w:tcPr>
          <w:p w14:paraId="2A8A6BEF" w14:textId="77777777" w:rsidR="000237B7" w:rsidRPr="005532E3" w:rsidRDefault="000237B7" w:rsidP="005944D0">
            <w:pPr>
              <w:tabs>
                <w:tab w:val="right" w:pos="851"/>
              </w:tabs>
              <w:jc w:val="both"/>
              <w:rPr>
                <w:sz w:val="24"/>
                <w:szCs w:val="24"/>
              </w:rPr>
            </w:pPr>
            <w:r w:rsidRPr="00ED083B">
              <w:rPr>
                <w:color w:val="000000"/>
                <w:sz w:val="24"/>
                <w:szCs w:val="24"/>
              </w:rPr>
              <w:t>1</w:t>
            </w:r>
            <w:r>
              <w:rPr>
                <w:color w:val="000000"/>
                <w:sz w:val="24"/>
                <w:szCs w:val="24"/>
              </w:rPr>
              <w:t>5</w:t>
            </w:r>
          </w:p>
        </w:tc>
        <w:tc>
          <w:tcPr>
            <w:tcW w:w="488" w:type="pct"/>
            <w:shd w:val="clear" w:color="auto" w:fill="auto"/>
          </w:tcPr>
          <w:p w14:paraId="1B5B7549" w14:textId="77777777" w:rsidR="000237B7" w:rsidRPr="005532E3" w:rsidRDefault="000237B7" w:rsidP="005944D0">
            <w:pPr>
              <w:tabs>
                <w:tab w:val="right" w:pos="851"/>
              </w:tabs>
              <w:jc w:val="both"/>
              <w:rPr>
                <w:sz w:val="24"/>
                <w:szCs w:val="24"/>
              </w:rPr>
            </w:pPr>
            <w:r>
              <w:rPr>
                <w:sz w:val="24"/>
                <w:szCs w:val="24"/>
              </w:rPr>
              <w:t>3</w:t>
            </w:r>
          </w:p>
        </w:tc>
        <w:tc>
          <w:tcPr>
            <w:tcW w:w="486" w:type="pct"/>
            <w:shd w:val="clear" w:color="auto" w:fill="auto"/>
          </w:tcPr>
          <w:p w14:paraId="1EAF339C" w14:textId="77777777" w:rsidR="000237B7" w:rsidRPr="005532E3" w:rsidRDefault="000237B7" w:rsidP="005944D0">
            <w:pPr>
              <w:tabs>
                <w:tab w:val="right" w:pos="851"/>
              </w:tabs>
              <w:jc w:val="both"/>
              <w:rPr>
                <w:sz w:val="24"/>
                <w:szCs w:val="24"/>
              </w:rPr>
            </w:pPr>
            <w:r w:rsidRPr="00ED083B">
              <w:rPr>
                <w:color w:val="000000"/>
                <w:sz w:val="24"/>
                <w:szCs w:val="24"/>
              </w:rPr>
              <w:t>1</w:t>
            </w:r>
          </w:p>
        </w:tc>
        <w:tc>
          <w:tcPr>
            <w:tcW w:w="628" w:type="pct"/>
            <w:shd w:val="clear" w:color="auto" w:fill="auto"/>
          </w:tcPr>
          <w:p w14:paraId="508C84C4" w14:textId="7A9DD125" w:rsidR="000237B7" w:rsidRPr="0057189E" w:rsidRDefault="000237B7" w:rsidP="005944D0">
            <w:pPr>
              <w:tabs>
                <w:tab w:val="right" w:pos="851"/>
              </w:tabs>
              <w:jc w:val="both"/>
              <w:rPr>
                <w:sz w:val="24"/>
                <w:szCs w:val="24"/>
                <w:highlight w:val="yellow"/>
              </w:rPr>
            </w:pPr>
            <w:r>
              <w:rPr>
                <w:sz w:val="24"/>
                <w:szCs w:val="24"/>
              </w:rPr>
              <w:t>2</w:t>
            </w:r>
          </w:p>
        </w:tc>
        <w:tc>
          <w:tcPr>
            <w:tcW w:w="503" w:type="pct"/>
            <w:shd w:val="clear" w:color="auto" w:fill="auto"/>
          </w:tcPr>
          <w:p w14:paraId="39CE441F" w14:textId="77777777" w:rsidR="000237B7" w:rsidRPr="005532E3" w:rsidRDefault="000237B7" w:rsidP="005944D0">
            <w:pPr>
              <w:tabs>
                <w:tab w:val="right" w:pos="851"/>
              </w:tabs>
              <w:jc w:val="both"/>
              <w:rPr>
                <w:sz w:val="24"/>
                <w:szCs w:val="24"/>
              </w:rPr>
            </w:pPr>
            <w:r w:rsidRPr="00ED083B">
              <w:rPr>
                <w:color w:val="000000"/>
                <w:sz w:val="24"/>
                <w:szCs w:val="24"/>
              </w:rPr>
              <w:t>12</w:t>
            </w:r>
          </w:p>
        </w:tc>
        <w:tc>
          <w:tcPr>
            <w:tcW w:w="677" w:type="pct"/>
            <w:gridSpan w:val="2"/>
            <w:shd w:val="clear" w:color="auto" w:fill="auto"/>
          </w:tcPr>
          <w:p w14:paraId="391828D6"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303E3FF4" w14:textId="77777777" w:rsidTr="000237B7">
        <w:tc>
          <w:tcPr>
            <w:tcW w:w="230" w:type="pct"/>
            <w:shd w:val="clear" w:color="auto" w:fill="auto"/>
          </w:tcPr>
          <w:p w14:paraId="26463345" w14:textId="77777777" w:rsidR="000237B7" w:rsidRPr="005532E3" w:rsidRDefault="000237B7" w:rsidP="005944D0">
            <w:pPr>
              <w:tabs>
                <w:tab w:val="right" w:pos="851"/>
              </w:tabs>
              <w:jc w:val="both"/>
              <w:rPr>
                <w:sz w:val="24"/>
                <w:szCs w:val="24"/>
              </w:rPr>
            </w:pPr>
            <w:r>
              <w:rPr>
                <w:sz w:val="24"/>
                <w:szCs w:val="24"/>
              </w:rPr>
              <w:t>4</w:t>
            </w:r>
          </w:p>
        </w:tc>
        <w:tc>
          <w:tcPr>
            <w:tcW w:w="1433" w:type="pct"/>
            <w:shd w:val="clear" w:color="auto" w:fill="auto"/>
            <w:vAlign w:val="bottom"/>
          </w:tcPr>
          <w:p w14:paraId="6446091A" w14:textId="77777777" w:rsidR="000237B7" w:rsidRDefault="000237B7" w:rsidP="005944D0">
            <w:pPr>
              <w:tabs>
                <w:tab w:val="right" w:pos="851"/>
              </w:tabs>
              <w:jc w:val="both"/>
              <w:rPr>
                <w:sz w:val="24"/>
                <w:szCs w:val="24"/>
              </w:rPr>
            </w:pPr>
            <w:r w:rsidRPr="00B828A9">
              <w:rPr>
                <w:sz w:val="24"/>
                <w:szCs w:val="24"/>
              </w:rPr>
              <w:t>Тема 4. Лицензионная торговля объектами интеллектуальной собственности.</w:t>
            </w:r>
          </w:p>
          <w:p w14:paraId="16F4CA7B" w14:textId="77777777" w:rsidR="000237B7" w:rsidRDefault="000237B7" w:rsidP="005944D0">
            <w:pPr>
              <w:tabs>
                <w:tab w:val="right" w:pos="851"/>
              </w:tabs>
              <w:jc w:val="both"/>
              <w:rPr>
                <w:sz w:val="24"/>
                <w:szCs w:val="24"/>
              </w:rPr>
            </w:pPr>
          </w:p>
          <w:p w14:paraId="0DAB3D90" w14:textId="77777777" w:rsidR="000237B7" w:rsidRDefault="000237B7" w:rsidP="005944D0">
            <w:pPr>
              <w:tabs>
                <w:tab w:val="right" w:pos="851"/>
              </w:tabs>
              <w:jc w:val="both"/>
              <w:rPr>
                <w:sz w:val="24"/>
                <w:szCs w:val="24"/>
              </w:rPr>
            </w:pPr>
          </w:p>
          <w:p w14:paraId="3B1FDEF7" w14:textId="77777777" w:rsidR="000237B7" w:rsidRDefault="000237B7" w:rsidP="005944D0">
            <w:pPr>
              <w:tabs>
                <w:tab w:val="right" w:pos="851"/>
              </w:tabs>
              <w:jc w:val="both"/>
              <w:rPr>
                <w:sz w:val="24"/>
                <w:szCs w:val="24"/>
              </w:rPr>
            </w:pPr>
          </w:p>
          <w:p w14:paraId="762D5E66" w14:textId="77777777" w:rsidR="000237B7" w:rsidRDefault="000237B7" w:rsidP="005944D0">
            <w:pPr>
              <w:tabs>
                <w:tab w:val="right" w:pos="851"/>
              </w:tabs>
              <w:jc w:val="both"/>
              <w:rPr>
                <w:sz w:val="24"/>
                <w:szCs w:val="24"/>
              </w:rPr>
            </w:pPr>
          </w:p>
          <w:p w14:paraId="6E299F54" w14:textId="50B97795" w:rsidR="000237B7" w:rsidRPr="005532E3" w:rsidRDefault="000237B7" w:rsidP="005944D0">
            <w:pPr>
              <w:tabs>
                <w:tab w:val="right" w:pos="851"/>
              </w:tabs>
              <w:jc w:val="both"/>
              <w:rPr>
                <w:sz w:val="24"/>
                <w:szCs w:val="24"/>
              </w:rPr>
            </w:pPr>
          </w:p>
        </w:tc>
        <w:tc>
          <w:tcPr>
            <w:tcW w:w="555" w:type="pct"/>
            <w:shd w:val="clear" w:color="auto" w:fill="auto"/>
          </w:tcPr>
          <w:p w14:paraId="4DD23B5F" w14:textId="77777777" w:rsidR="000237B7" w:rsidRPr="005532E3" w:rsidRDefault="000237B7" w:rsidP="005944D0">
            <w:pPr>
              <w:tabs>
                <w:tab w:val="right" w:pos="851"/>
              </w:tabs>
              <w:jc w:val="both"/>
              <w:rPr>
                <w:sz w:val="24"/>
                <w:szCs w:val="24"/>
              </w:rPr>
            </w:pPr>
            <w:r>
              <w:rPr>
                <w:sz w:val="24"/>
                <w:szCs w:val="24"/>
              </w:rPr>
              <w:t>20</w:t>
            </w:r>
          </w:p>
        </w:tc>
        <w:tc>
          <w:tcPr>
            <w:tcW w:w="488" w:type="pct"/>
            <w:shd w:val="clear" w:color="auto" w:fill="auto"/>
          </w:tcPr>
          <w:p w14:paraId="153C8E0C" w14:textId="77777777" w:rsidR="000237B7" w:rsidRPr="005532E3" w:rsidRDefault="000237B7" w:rsidP="005944D0">
            <w:pPr>
              <w:tabs>
                <w:tab w:val="right" w:pos="851"/>
              </w:tabs>
              <w:jc w:val="both"/>
              <w:rPr>
                <w:sz w:val="24"/>
                <w:szCs w:val="24"/>
              </w:rPr>
            </w:pPr>
            <w:r w:rsidRPr="00ED083B">
              <w:rPr>
                <w:color w:val="000000"/>
                <w:sz w:val="24"/>
                <w:szCs w:val="24"/>
              </w:rPr>
              <w:t>6</w:t>
            </w:r>
          </w:p>
        </w:tc>
        <w:tc>
          <w:tcPr>
            <w:tcW w:w="486" w:type="pct"/>
            <w:shd w:val="clear" w:color="auto" w:fill="auto"/>
          </w:tcPr>
          <w:p w14:paraId="4F22105D" w14:textId="77777777" w:rsidR="000237B7" w:rsidRPr="005532E3" w:rsidRDefault="000237B7" w:rsidP="005944D0">
            <w:pPr>
              <w:tabs>
                <w:tab w:val="right" w:pos="851"/>
              </w:tabs>
              <w:jc w:val="both"/>
              <w:rPr>
                <w:sz w:val="24"/>
                <w:szCs w:val="24"/>
              </w:rPr>
            </w:pPr>
            <w:r w:rsidRPr="00ED083B">
              <w:rPr>
                <w:color w:val="000000"/>
                <w:sz w:val="24"/>
                <w:szCs w:val="24"/>
              </w:rPr>
              <w:t>2</w:t>
            </w:r>
          </w:p>
        </w:tc>
        <w:tc>
          <w:tcPr>
            <w:tcW w:w="628" w:type="pct"/>
            <w:shd w:val="clear" w:color="auto" w:fill="auto"/>
          </w:tcPr>
          <w:p w14:paraId="284C7DE1" w14:textId="65A8E1D3" w:rsidR="000237B7" w:rsidRPr="0057189E" w:rsidRDefault="000237B7" w:rsidP="005944D0">
            <w:pPr>
              <w:tabs>
                <w:tab w:val="right" w:pos="851"/>
              </w:tabs>
              <w:jc w:val="both"/>
              <w:rPr>
                <w:sz w:val="24"/>
                <w:szCs w:val="24"/>
                <w:highlight w:val="yellow"/>
              </w:rPr>
            </w:pPr>
            <w:r w:rsidRPr="00ED083B">
              <w:rPr>
                <w:color w:val="000000"/>
                <w:sz w:val="24"/>
                <w:szCs w:val="24"/>
              </w:rPr>
              <w:t>4</w:t>
            </w:r>
          </w:p>
        </w:tc>
        <w:tc>
          <w:tcPr>
            <w:tcW w:w="503" w:type="pct"/>
            <w:shd w:val="clear" w:color="auto" w:fill="auto"/>
          </w:tcPr>
          <w:p w14:paraId="1985F9FB" w14:textId="77777777" w:rsidR="000237B7" w:rsidRPr="005532E3" w:rsidRDefault="000237B7" w:rsidP="005944D0">
            <w:pPr>
              <w:tabs>
                <w:tab w:val="right" w:pos="851"/>
              </w:tabs>
              <w:jc w:val="both"/>
              <w:rPr>
                <w:sz w:val="24"/>
                <w:szCs w:val="24"/>
              </w:rPr>
            </w:pPr>
            <w:r w:rsidRPr="00ED083B">
              <w:rPr>
                <w:color w:val="000000"/>
                <w:sz w:val="24"/>
                <w:szCs w:val="24"/>
              </w:rPr>
              <w:t>1</w:t>
            </w:r>
            <w:r>
              <w:rPr>
                <w:color w:val="000000"/>
                <w:sz w:val="24"/>
                <w:szCs w:val="24"/>
              </w:rPr>
              <w:t>4</w:t>
            </w:r>
          </w:p>
        </w:tc>
        <w:tc>
          <w:tcPr>
            <w:tcW w:w="677" w:type="pct"/>
            <w:gridSpan w:val="2"/>
            <w:shd w:val="clear" w:color="auto" w:fill="auto"/>
          </w:tcPr>
          <w:p w14:paraId="43D3D279"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1935C13C" w14:textId="77777777" w:rsidTr="000237B7">
        <w:tc>
          <w:tcPr>
            <w:tcW w:w="230" w:type="pct"/>
            <w:shd w:val="clear" w:color="auto" w:fill="auto"/>
          </w:tcPr>
          <w:p w14:paraId="5F283EDE" w14:textId="77777777" w:rsidR="000237B7" w:rsidRPr="005532E3" w:rsidRDefault="000237B7" w:rsidP="005944D0">
            <w:pPr>
              <w:tabs>
                <w:tab w:val="right" w:pos="851"/>
              </w:tabs>
              <w:jc w:val="both"/>
              <w:rPr>
                <w:sz w:val="24"/>
                <w:szCs w:val="24"/>
              </w:rPr>
            </w:pPr>
            <w:r>
              <w:rPr>
                <w:sz w:val="24"/>
                <w:szCs w:val="24"/>
              </w:rPr>
              <w:t>5</w:t>
            </w:r>
          </w:p>
        </w:tc>
        <w:tc>
          <w:tcPr>
            <w:tcW w:w="1433" w:type="pct"/>
            <w:shd w:val="clear" w:color="auto" w:fill="auto"/>
            <w:vAlign w:val="bottom"/>
          </w:tcPr>
          <w:p w14:paraId="123ABD16" w14:textId="77777777" w:rsidR="000237B7" w:rsidRDefault="000237B7" w:rsidP="005944D0">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5. Виды нарушений исключительных прав владельцев объектов интеллектуальной собственности</w:t>
            </w:r>
          </w:p>
          <w:p w14:paraId="03529408" w14:textId="77777777" w:rsidR="000237B7" w:rsidRDefault="000237B7" w:rsidP="005944D0">
            <w:pPr>
              <w:pStyle w:val="23"/>
              <w:shd w:val="clear" w:color="auto" w:fill="auto"/>
              <w:spacing w:line="240" w:lineRule="auto"/>
              <w:rPr>
                <w:rFonts w:ascii="Times New Roman" w:hAnsi="Times New Roman" w:cs="Times New Roman"/>
                <w:sz w:val="24"/>
                <w:szCs w:val="24"/>
              </w:rPr>
            </w:pPr>
          </w:p>
          <w:p w14:paraId="0099A9EF" w14:textId="77777777" w:rsidR="000237B7" w:rsidRDefault="000237B7" w:rsidP="005944D0">
            <w:pPr>
              <w:pStyle w:val="23"/>
              <w:shd w:val="clear" w:color="auto" w:fill="auto"/>
              <w:spacing w:line="240" w:lineRule="auto"/>
              <w:rPr>
                <w:rFonts w:ascii="Times New Roman" w:hAnsi="Times New Roman" w:cs="Times New Roman"/>
                <w:sz w:val="24"/>
                <w:szCs w:val="24"/>
              </w:rPr>
            </w:pPr>
          </w:p>
          <w:p w14:paraId="2600B293" w14:textId="1205B912" w:rsidR="000237B7" w:rsidRPr="005532E3" w:rsidRDefault="000237B7" w:rsidP="005944D0">
            <w:pPr>
              <w:pStyle w:val="23"/>
              <w:shd w:val="clear" w:color="auto" w:fill="auto"/>
              <w:spacing w:line="240" w:lineRule="auto"/>
              <w:rPr>
                <w:sz w:val="24"/>
                <w:szCs w:val="24"/>
              </w:rPr>
            </w:pPr>
          </w:p>
        </w:tc>
        <w:tc>
          <w:tcPr>
            <w:tcW w:w="555" w:type="pct"/>
            <w:shd w:val="clear" w:color="auto" w:fill="auto"/>
          </w:tcPr>
          <w:p w14:paraId="03CF88C6" w14:textId="77777777" w:rsidR="000237B7" w:rsidRPr="005532E3" w:rsidRDefault="000237B7" w:rsidP="005944D0">
            <w:pPr>
              <w:tabs>
                <w:tab w:val="right" w:pos="851"/>
              </w:tabs>
              <w:jc w:val="both"/>
              <w:rPr>
                <w:sz w:val="24"/>
                <w:szCs w:val="24"/>
              </w:rPr>
            </w:pPr>
            <w:r w:rsidRPr="00ED083B">
              <w:rPr>
                <w:color w:val="000000"/>
                <w:sz w:val="24"/>
                <w:szCs w:val="24"/>
              </w:rPr>
              <w:t>22</w:t>
            </w:r>
          </w:p>
        </w:tc>
        <w:tc>
          <w:tcPr>
            <w:tcW w:w="488" w:type="pct"/>
            <w:shd w:val="clear" w:color="auto" w:fill="auto"/>
          </w:tcPr>
          <w:p w14:paraId="4BBEBF76" w14:textId="77777777" w:rsidR="000237B7" w:rsidRPr="005532E3" w:rsidRDefault="000237B7" w:rsidP="005944D0">
            <w:pPr>
              <w:tabs>
                <w:tab w:val="right" w:pos="851"/>
              </w:tabs>
              <w:jc w:val="both"/>
              <w:rPr>
                <w:sz w:val="24"/>
                <w:szCs w:val="24"/>
              </w:rPr>
            </w:pPr>
            <w:r w:rsidRPr="00ED083B">
              <w:rPr>
                <w:color w:val="000000"/>
                <w:sz w:val="24"/>
                <w:szCs w:val="24"/>
              </w:rPr>
              <w:t>8</w:t>
            </w:r>
          </w:p>
        </w:tc>
        <w:tc>
          <w:tcPr>
            <w:tcW w:w="486" w:type="pct"/>
            <w:shd w:val="clear" w:color="auto" w:fill="auto"/>
          </w:tcPr>
          <w:p w14:paraId="6FC40029" w14:textId="77777777" w:rsidR="000237B7" w:rsidRPr="005532E3" w:rsidRDefault="000237B7" w:rsidP="005944D0">
            <w:pPr>
              <w:tabs>
                <w:tab w:val="right" w:pos="851"/>
              </w:tabs>
              <w:jc w:val="both"/>
              <w:rPr>
                <w:sz w:val="24"/>
                <w:szCs w:val="24"/>
              </w:rPr>
            </w:pPr>
            <w:r w:rsidRPr="00ED083B">
              <w:rPr>
                <w:color w:val="000000"/>
                <w:sz w:val="24"/>
                <w:szCs w:val="24"/>
              </w:rPr>
              <w:t>2</w:t>
            </w:r>
          </w:p>
        </w:tc>
        <w:tc>
          <w:tcPr>
            <w:tcW w:w="628" w:type="pct"/>
            <w:shd w:val="clear" w:color="auto" w:fill="auto"/>
          </w:tcPr>
          <w:p w14:paraId="39CF2B37" w14:textId="3D72ADD4" w:rsidR="000237B7" w:rsidRPr="0057189E" w:rsidRDefault="000237B7" w:rsidP="005944D0">
            <w:pPr>
              <w:tabs>
                <w:tab w:val="right" w:pos="851"/>
              </w:tabs>
              <w:jc w:val="both"/>
              <w:rPr>
                <w:sz w:val="24"/>
                <w:szCs w:val="24"/>
                <w:highlight w:val="yellow"/>
              </w:rPr>
            </w:pPr>
            <w:r w:rsidRPr="00ED083B">
              <w:rPr>
                <w:color w:val="000000"/>
                <w:sz w:val="24"/>
                <w:szCs w:val="24"/>
              </w:rPr>
              <w:t>6</w:t>
            </w:r>
          </w:p>
        </w:tc>
        <w:tc>
          <w:tcPr>
            <w:tcW w:w="503" w:type="pct"/>
            <w:shd w:val="clear" w:color="auto" w:fill="auto"/>
          </w:tcPr>
          <w:p w14:paraId="5BB9A55C" w14:textId="77777777" w:rsidR="000237B7" w:rsidRPr="005532E3" w:rsidRDefault="000237B7" w:rsidP="005944D0">
            <w:pPr>
              <w:tabs>
                <w:tab w:val="right" w:pos="851"/>
              </w:tabs>
              <w:jc w:val="both"/>
              <w:rPr>
                <w:sz w:val="24"/>
                <w:szCs w:val="24"/>
              </w:rPr>
            </w:pPr>
            <w:r w:rsidRPr="00ED083B">
              <w:rPr>
                <w:color w:val="000000"/>
                <w:sz w:val="24"/>
                <w:szCs w:val="24"/>
              </w:rPr>
              <w:t>14</w:t>
            </w:r>
          </w:p>
        </w:tc>
        <w:tc>
          <w:tcPr>
            <w:tcW w:w="677" w:type="pct"/>
            <w:gridSpan w:val="2"/>
            <w:shd w:val="clear" w:color="auto" w:fill="auto"/>
          </w:tcPr>
          <w:p w14:paraId="7C09A617"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282D238C" w14:textId="77777777" w:rsidTr="000237B7">
        <w:tc>
          <w:tcPr>
            <w:tcW w:w="230" w:type="pct"/>
            <w:shd w:val="clear" w:color="auto" w:fill="auto"/>
          </w:tcPr>
          <w:p w14:paraId="3E42DE75" w14:textId="77777777" w:rsidR="000237B7" w:rsidRPr="005532E3" w:rsidRDefault="000237B7" w:rsidP="005944D0">
            <w:pPr>
              <w:tabs>
                <w:tab w:val="right" w:pos="851"/>
              </w:tabs>
              <w:jc w:val="both"/>
              <w:rPr>
                <w:sz w:val="24"/>
                <w:szCs w:val="24"/>
              </w:rPr>
            </w:pPr>
            <w:r>
              <w:rPr>
                <w:sz w:val="24"/>
                <w:szCs w:val="24"/>
              </w:rPr>
              <w:t>6</w:t>
            </w:r>
          </w:p>
        </w:tc>
        <w:tc>
          <w:tcPr>
            <w:tcW w:w="1433" w:type="pct"/>
            <w:shd w:val="clear" w:color="auto" w:fill="auto"/>
            <w:vAlign w:val="bottom"/>
          </w:tcPr>
          <w:p w14:paraId="2E0BFF8E"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r w:rsidRPr="00B828A9">
              <w:rPr>
                <w:rFonts w:ascii="Times New Roman" w:hAnsi="Times New Roman" w:cs="Times New Roman"/>
                <w:sz w:val="24"/>
                <w:szCs w:val="24"/>
              </w:rPr>
              <w:t>Тема 6. Таможенные институты защиты прав интеллектуальной собственности</w:t>
            </w:r>
          </w:p>
          <w:p w14:paraId="4ADF4DCA"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7BE01DBC"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700B4C1C"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7D1DE01B" w14:textId="77777777" w:rsidR="000237B7" w:rsidRDefault="000237B7" w:rsidP="005944D0">
            <w:pPr>
              <w:pStyle w:val="23"/>
              <w:shd w:val="clear" w:color="auto" w:fill="auto"/>
              <w:spacing w:line="240" w:lineRule="auto"/>
              <w:jc w:val="both"/>
              <w:rPr>
                <w:rFonts w:ascii="Times New Roman" w:hAnsi="Times New Roman" w:cs="Times New Roman"/>
                <w:sz w:val="24"/>
                <w:szCs w:val="24"/>
              </w:rPr>
            </w:pPr>
          </w:p>
          <w:p w14:paraId="265D092B" w14:textId="7C73AF6D" w:rsidR="000237B7" w:rsidRPr="005532E3" w:rsidRDefault="000237B7" w:rsidP="005944D0">
            <w:pPr>
              <w:pStyle w:val="23"/>
              <w:shd w:val="clear" w:color="auto" w:fill="auto"/>
              <w:spacing w:line="240" w:lineRule="auto"/>
              <w:jc w:val="both"/>
              <w:rPr>
                <w:sz w:val="24"/>
                <w:szCs w:val="24"/>
              </w:rPr>
            </w:pPr>
          </w:p>
        </w:tc>
        <w:tc>
          <w:tcPr>
            <w:tcW w:w="555" w:type="pct"/>
            <w:shd w:val="clear" w:color="auto" w:fill="auto"/>
          </w:tcPr>
          <w:p w14:paraId="5A358837" w14:textId="77777777" w:rsidR="000237B7" w:rsidRPr="005532E3" w:rsidRDefault="000237B7" w:rsidP="005944D0">
            <w:pPr>
              <w:tabs>
                <w:tab w:val="right" w:pos="851"/>
              </w:tabs>
              <w:jc w:val="both"/>
              <w:rPr>
                <w:sz w:val="24"/>
                <w:szCs w:val="24"/>
              </w:rPr>
            </w:pPr>
            <w:r w:rsidRPr="00ED083B">
              <w:rPr>
                <w:color w:val="000000"/>
                <w:sz w:val="24"/>
                <w:szCs w:val="24"/>
              </w:rPr>
              <w:t>19</w:t>
            </w:r>
          </w:p>
        </w:tc>
        <w:tc>
          <w:tcPr>
            <w:tcW w:w="488" w:type="pct"/>
            <w:shd w:val="clear" w:color="auto" w:fill="auto"/>
          </w:tcPr>
          <w:p w14:paraId="52B79EC4" w14:textId="77777777" w:rsidR="000237B7" w:rsidRPr="005532E3" w:rsidRDefault="000237B7" w:rsidP="005944D0">
            <w:pPr>
              <w:tabs>
                <w:tab w:val="right" w:pos="851"/>
              </w:tabs>
              <w:jc w:val="both"/>
              <w:rPr>
                <w:sz w:val="24"/>
                <w:szCs w:val="24"/>
              </w:rPr>
            </w:pPr>
            <w:r w:rsidRPr="00ED083B">
              <w:rPr>
                <w:color w:val="000000"/>
                <w:sz w:val="24"/>
                <w:szCs w:val="24"/>
              </w:rPr>
              <w:t>5</w:t>
            </w:r>
          </w:p>
        </w:tc>
        <w:tc>
          <w:tcPr>
            <w:tcW w:w="486" w:type="pct"/>
            <w:shd w:val="clear" w:color="auto" w:fill="auto"/>
          </w:tcPr>
          <w:p w14:paraId="6952978C" w14:textId="77777777" w:rsidR="000237B7" w:rsidRPr="005532E3" w:rsidRDefault="000237B7" w:rsidP="005944D0">
            <w:pPr>
              <w:tabs>
                <w:tab w:val="right" w:pos="851"/>
              </w:tabs>
              <w:jc w:val="both"/>
              <w:rPr>
                <w:sz w:val="24"/>
                <w:szCs w:val="24"/>
              </w:rPr>
            </w:pPr>
            <w:bookmarkStart w:id="1" w:name="RANGE!C6"/>
            <w:r w:rsidRPr="00ED083B">
              <w:rPr>
                <w:color w:val="000000"/>
                <w:sz w:val="24"/>
                <w:szCs w:val="24"/>
              </w:rPr>
              <w:t>1</w:t>
            </w:r>
            <w:bookmarkEnd w:id="1"/>
          </w:p>
        </w:tc>
        <w:tc>
          <w:tcPr>
            <w:tcW w:w="628" w:type="pct"/>
            <w:shd w:val="clear" w:color="auto" w:fill="auto"/>
          </w:tcPr>
          <w:p w14:paraId="53D22E71" w14:textId="2F4086CC" w:rsidR="000237B7" w:rsidRPr="0057189E" w:rsidRDefault="000237B7" w:rsidP="005944D0">
            <w:pPr>
              <w:tabs>
                <w:tab w:val="right" w:pos="851"/>
              </w:tabs>
              <w:jc w:val="both"/>
              <w:rPr>
                <w:sz w:val="24"/>
                <w:szCs w:val="24"/>
                <w:highlight w:val="yellow"/>
              </w:rPr>
            </w:pPr>
            <w:r w:rsidRPr="00ED083B">
              <w:rPr>
                <w:color w:val="000000"/>
                <w:sz w:val="24"/>
                <w:szCs w:val="24"/>
              </w:rPr>
              <w:t>4</w:t>
            </w:r>
          </w:p>
        </w:tc>
        <w:tc>
          <w:tcPr>
            <w:tcW w:w="503" w:type="pct"/>
            <w:shd w:val="clear" w:color="auto" w:fill="auto"/>
          </w:tcPr>
          <w:p w14:paraId="414C9A8A" w14:textId="77777777" w:rsidR="000237B7" w:rsidRPr="005532E3" w:rsidRDefault="000237B7" w:rsidP="005944D0">
            <w:pPr>
              <w:tabs>
                <w:tab w:val="right" w:pos="851"/>
              </w:tabs>
              <w:jc w:val="both"/>
              <w:rPr>
                <w:sz w:val="24"/>
                <w:szCs w:val="24"/>
              </w:rPr>
            </w:pPr>
            <w:r w:rsidRPr="00ED083B">
              <w:rPr>
                <w:color w:val="000000"/>
                <w:sz w:val="24"/>
                <w:szCs w:val="24"/>
              </w:rPr>
              <w:t>14</w:t>
            </w:r>
          </w:p>
        </w:tc>
        <w:tc>
          <w:tcPr>
            <w:tcW w:w="677" w:type="pct"/>
            <w:gridSpan w:val="2"/>
            <w:shd w:val="clear" w:color="auto" w:fill="auto"/>
          </w:tcPr>
          <w:p w14:paraId="32D172C8" w14:textId="77777777" w:rsidR="000237B7" w:rsidRPr="005532E3" w:rsidRDefault="000237B7" w:rsidP="005944D0">
            <w:pPr>
              <w:tabs>
                <w:tab w:val="right" w:pos="851"/>
              </w:tabs>
              <w:jc w:val="both"/>
              <w:rPr>
                <w:sz w:val="24"/>
                <w:szCs w:val="24"/>
              </w:rPr>
            </w:pPr>
            <w:r w:rsidRPr="00ED083B">
              <w:rPr>
                <w:rStyle w:val="211pt0"/>
                <w:sz w:val="24"/>
                <w:szCs w:val="24"/>
              </w:rPr>
              <w:t>Опрос, тестирование, дискуссия на семинаре, обсуждение научных докладов</w:t>
            </w:r>
          </w:p>
        </w:tc>
      </w:tr>
      <w:tr w:rsidR="000237B7" w:rsidRPr="005532E3" w14:paraId="484E9222" w14:textId="77777777" w:rsidTr="000237B7">
        <w:tc>
          <w:tcPr>
            <w:tcW w:w="230" w:type="pct"/>
            <w:shd w:val="clear" w:color="auto" w:fill="auto"/>
          </w:tcPr>
          <w:p w14:paraId="66B970DF" w14:textId="77777777" w:rsidR="000237B7" w:rsidRPr="005532E3" w:rsidRDefault="000237B7" w:rsidP="005944D0">
            <w:pPr>
              <w:tabs>
                <w:tab w:val="right" w:pos="851"/>
              </w:tabs>
              <w:ind w:firstLine="709"/>
              <w:jc w:val="both"/>
              <w:rPr>
                <w:sz w:val="24"/>
                <w:szCs w:val="24"/>
              </w:rPr>
            </w:pPr>
          </w:p>
        </w:tc>
        <w:tc>
          <w:tcPr>
            <w:tcW w:w="1433" w:type="pct"/>
            <w:shd w:val="clear" w:color="auto" w:fill="auto"/>
          </w:tcPr>
          <w:p w14:paraId="732C11FF" w14:textId="77777777" w:rsidR="000237B7" w:rsidRPr="00C92421" w:rsidRDefault="000237B7" w:rsidP="005944D0">
            <w:pPr>
              <w:tabs>
                <w:tab w:val="right" w:pos="851"/>
              </w:tabs>
              <w:jc w:val="both"/>
              <w:rPr>
                <w:sz w:val="24"/>
                <w:szCs w:val="24"/>
              </w:rPr>
            </w:pPr>
            <w:r w:rsidRPr="00C92421">
              <w:rPr>
                <w:sz w:val="24"/>
                <w:szCs w:val="24"/>
              </w:rPr>
              <w:t xml:space="preserve">В целом по дисциплине </w:t>
            </w:r>
          </w:p>
        </w:tc>
        <w:tc>
          <w:tcPr>
            <w:tcW w:w="555" w:type="pct"/>
            <w:shd w:val="clear" w:color="auto" w:fill="auto"/>
          </w:tcPr>
          <w:p w14:paraId="7CBB4E8E" w14:textId="77777777" w:rsidR="000237B7" w:rsidRPr="000237B7" w:rsidRDefault="000237B7" w:rsidP="005944D0">
            <w:pPr>
              <w:tabs>
                <w:tab w:val="right" w:pos="851"/>
              </w:tabs>
              <w:jc w:val="both"/>
              <w:rPr>
                <w:b/>
                <w:sz w:val="24"/>
                <w:szCs w:val="24"/>
              </w:rPr>
            </w:pPr>
            <w:r w:rsidRPr="000237B7">
              <w:rPr>
                <w:b/>
                <w:sz w:val="24"/>
                <w:szCs w:val="24"/>
              </w:rPr>
              <w:t>108</w:t>
            </w:r>
          </w:p>
        </w:tc>
        <w:tc>
          <w:tcPr>
            <w:tcW w:w="488" w:type="pct"/>
            <w:shd w:val="clear" w:color="auto" w:fill="auto"/>
          </w:tcPr>
          <w:p w14:paraId="38C1A595" w14:textId="77777777" w:rsidR="000237B7" w:rsidRPr="000237B7" w:rsidRDefault="000237B7" w:rsidP="005944D0">
            <w:pPr>
              <w:tabs>
                <w:tab w:val="right" w:pos="851"/>
              </w:tabs>
              <w:jc w:val="both"/>
              <w:rPr>
                <w:b/>
                <w:sz w:val="24"/>
                <w:szCs w:val="24"/>
              </w:rPr>
            </w:pPr>
            <w:r w:rsidRPr="000237B7">
              <w:rPr>
                <w:b/>
                <w:sz w:val="24"/>
                <w:szCs w:val="24"/>
              </w:rPr>
              <w:t>30</w:t>
            </w:r>
          </w:p>
        </w:tc>
        <w:tc>
          <w:tcPr>
            <w:tcW w:w="486" w:type="pct"/>
            <w:shd w:val="clear" w:color="auto" w:fill="auto"/>
          </w:tcPr>
          <w:p w14:paraId="77FA12AD" w14:textId="77777777" w:rsidR="000237B7" w:rsidRPr="000237B7" w:rsidRDefault="000237B7" w:rsidP="005944D0">
            <w:pPr>
              <w:tabs>
                <w:tab w:val="right" w:pos="851"/>
              </w:tabs>
              <w:jc w:val="both"/>
              <w:rPr>
                <w:b/>
                <w:sz w:val="24"/>
                <w:szCs w:val="24"/>
              </w:rPr>
            </w:pPr>
            <w:r w:rsidRPr="000237B7">
              <w:rPr>
                <w:b/>
                <w:sz w:val="24"/>
                <w:szCs w:val="24"/>
              </w:rPr>
              <w:t>10</w:t>
            </w:r>
          </w:p>
        </w:tc>
        <w:tc>
          <w:tcPr>
            <w:tcW w:w="628" w:type="pct"/>
            <w:shd w:val="clear" w:color="auto" w:fill="auto"/>
          </w:tcPr>
          <w:p w14:paraId="00001FAE" w14:textId="4FABFDCA" w:rsidR="000237B7" w:rsidRPr="000237B7" w:rsidRDefault="000237B7" w:rsidP="005944D0">
            <w:pPr>
              <w:tabs>
                <w:tab w:val="right" w:pos="851"/>
              </w:tabs>
              <w:jc w:val="both"/>
              <w:rPr>
                <w:b/>
                <w:sz w:val="24"/>
                <w:szCs w:val="24"/>
              </w:rPr>
            </w:pPr>
            <w:r w:rsidRPr="000237B7">
              <w:rPr>
                <w:b/>
                <w:sz w:val="24"/>
                <w:szCs w:val="24"/>
              </w:rPr>
              <w:t>20</w:t>
            </w:r>
          </w:p>
        </w:tc>
        <w:tc>
          <w:tcPr>
            <w:tcW w:w="503" w:type="pct"/>
            <w:shd w:val="clear" w:color="auto" w:fill="auto"/>
          </w:tcPr>
          <w:p w14:paraId="1FCBF4EF" w14:textId="77777777" w:rsidR="000237B7" w:rsidRPr="000237B7" w:rsidRDefault="000237B7" w:rsidP="005944D0">
            <w:pPr>
              <w:tabs>
                <w:tab w:val="right" w:pos="851"/>
              </w:tabs>
              <w:jc w:val="both"/>
              <w:rPr>
                <w:b/>
                <w:sz w:val="24"/>
                <w:szCs w:val="24"/>
              </w:rPr>
            </w:pPr>
            <w:r w:rsidRPr="000237B7">
              <w:rPr>
                <w:b/>
                <w:sz w:val="24"/>
                <w:szCs w:val="24"/>
              </w:rPr>
              <w:t>78</w:t>
            </w:r>
          </w:p>
        </w:tc>
        <w:tc>
          <w:tcPr>
            <w:tcW w:w="677" w:type="pct"/>
            <w:gridSpan w:val="2"/>
            <w:shd w:val="clear" w:color="auto" w:fill="auto"/>
          </w:tcPr>
          <w:p w14:paraId="6E803A6E" w14:textId="76B5789A" w:rsidR="000237B7" w:rsidRPr="00C92421" w:rsidRDefault="000237B7" w:rsidP="000237B7">
            <w:pPr>
              <w:tabs>
                <w:tab w:val="right" w:pos="851"/>
              </w:tabs>
              <w:jc w:val="both"/>
              <w:rPr>
                <w:sz w:val="24"/>
                <w:szCs w:val="24"/>
              </w:rPr>
            </w:pPr>
            <w:r w:rsidRPr="00C92421">
              <w:rPr>
                <w:sz w:val="24"/>
                <w:szCs w:val="24"/>
              </w:rPr>
              <w:t>Согласно учебному плану</w:t>
            </w:r>
            <w:r>
              <w:rPr>
                <w:sz w:val="24"/>
                <w:szCs w:val="24"/>
              </w:rPr>
              <w:t>:</w:t>
            </w:r>
            <w:r w:rsidRPr="00C92421">
              <w:rPr>
                <w:sz w:val="24"/>
                <w:szCs w:val="24"/>
              </w:rPr>
              <w:t xml:space="preserve"> </w:t>
            </w:r>
            <w:r>
              <w:rPr>
                <w:sz w:val="24"/>
                <w:szCs w:val="24"/>
              </w:rPr>
              <w:t>к</w:t>
            </w:r>
            <w:r w:rsidRPr="00C92421">
              <w:rPr>
                <w:sz w:val="24"/>
                <w:szCs w:val="24"/>
              </w:rPr>
              <w:t>онтрольная работа</w:t>
            </w:r>
          </w:p>
        </w:tc>
      </w:tr>
      <w:tr w:rsidR="000237B7" w:rsidRPr="005532E3" w14:paraId="28FFBCC2" w14:textId="77777777" w:rsidTr="000237B7">
        <w:tc>
          <w:tcPr>
            <w:tcW w:w="230" w:type="pct"/>
            <w:shd w:val="clear" w:color="auto" w:fill="auto"/>
          </w:tcPr>
          <w:p w14:paraId="09490C14" w14:textId="77777777" w:rsidR="000237B7" w:rsidRPr="005532E3" w:rsidRDefault="000237B7" w:rsidP="005944D0">
            <w:pPr>
              <w:tabs>
                <w:tab w:val="right" w:pos="851"/>
              </w:tabs>
              <w:ind w:firstLine="709"/>
              <w:jc w:val="both"/>
              <w:rPr>
                <w:sz w:val="24"/>
                <w:szCs w:val="24"/>
              </w:rPr>
            </w:pPr>
          </w:p>
        </w:tc>
        <w:tc>
          <w:tcPr>
            <w:tcW w:w="1433" w:type="pct"/>
            <w:shd w:val="clear" w:color="auto" w:fill="auto"/>
          </w:tcPr>
          <w:p w14:paraId="52611A0E" w14:textId="77777777" w:rsidR="000237B7" w:rsidRPr="00C92421" w:rsidRDefault="000237B7" w:rsidP="005944D0">
            <w:pPr>
              <w:tabs>
                <w:tab w:val="right" w:pos="851"/>
              </w:tabs>
              <w:jc w:val="both"/>
              <w:rPr>
                <w:sz w:val="24"/>
                <w:szCs w:val="24"/>
              </w:rPr>
            </w:pPr>
            <w:r w:rsidRPr="00C92421">
              <w:rPr>
                <w:sz w:val="24"/>
                <w:szCs w:val="24"/>
              </w:rPr>
              <w:t>Итого в %</w:t>
            </w:r>
          </w:p>
        </w:tc>
        <w:tc>
          <w:tcPr>
            <w:tcW w:w="555" w:type="pct"/>
            <w:shd w:val="clear" w:color="auto" w:fill="auto"/>
          </w:tcPr>
          <w:p w14:paraId="72316D2A" w14:textId="77777777" w:rsidR="000237B7" w:rsidRPr="00C92421" w:rsidRDefault="000237B7" w:rsidP="005944D0">
            <w:pPr>
              <w:tabs>
                <w:tab w:val="right" w:pos="851"/>
              </w:tabs>
              <w:jc w:val="both"/>
              <w:rPr>
                <w:sz w:val="24"/>
                <w:szCs w:val="24"/>
              </w:rPr>
            </w:pPr>
            <w:r w:rsidRPr="00C92421">
              <w:rPr>
                <w:sz w:val="24"/>
                <w:szCs w:val="24"/>
              </w:rPr>
              <w:t>100</w:t>
            </w:r>
          </w:p>
        </w:tc>
        <w:tc>
          <w:tcPr>
            <w:tcW w:w="488" w:type="pct"/>
            <w:shd w:val="clear" w:color="auto" w:fill="auto"/>
          </w:tcPr>
          <w:p w14:paraId="6D35DB8B" w14:textId="4DBBB67D" w:rsidR="000237B7" w:rsidRPr="00C92421" w:rsidRDefault="000237B7" w:rsidP="000237B7">
            <w:pPr>
              <w:tabs>
                <w:tab w:val="right" w:pos="851"/>
              </w:tabs>
              <w:jc w:val="both"/>
              <w:rPr>
                <w:sz w:val="24"/>
                <w:szCs w:val="24"/>
              </w:rPr>
            </w:pPr>
            <w:r w:rsidRPr="00C92421">
              <w:rPr>
                <w:sz w:val="24"/>
                <w:szCs w:val="24"/>
              </w:rPr>
              <w:t>2</w:t>
            </w:r>
            <w:r>
              <w:rPr>
                <w:sz w:val="24"/>
                <w:szCs w:val="24"/>
              </w:rPr>
              <w:t>8</w:t>
            </w:r>
          </w:p>
        </w:tc>
        <w:tc>
          <w:tcPr>
            <w:tcW w:w="486" w:type="pct"/>
            <w:shd w:val="clear" w:color="auto" w:fill="auto"/>
          </w:tcPr>
          <w:p w14:paraId="463443EE" w14:textId="10DA287B" w:rsidR="000237B7" w:rsidRPr="00C92421" w:rsidRDefault="000237B7" w:rsidP="000237B7">
            <w:pPr>
              <w:tabs>
                <w:tab w:val="right" w:pos="851"/>
              </w:tabs>
              <w:jc w:val="both"/>
              <w:rPr>
                <w:sz w:val="24"/>
                <w:szCs w:val="24"/>
              </w:rPr>
            </w:pPr>
            <w:r w:rsidRPr="00C92421">
              <w:rPr>
                <w:sz w:val="24"/>
                <w:szCs w:val="24"/>
              </w:rPr>
              <w:t>33</w:t>
            </w:r>
          </w:p>
        </w:tc>
        <w:tc>
          <w:tcPr>
            <w:tcW w:w="628" w:type="pct"/>
            <w:shd w:val="clear" w:color="auto" w:fill="auto"/>
          </w:tcPr>
          <w:p w14:paraId="5E1ED29B" w14:textId="388A49B2" w:rsidR="000237B7" w:rsidRPr="00C92421" w:rsidRDefault="000237B7" w:rsidP="000237B7">
            <w:pPr>
              <w:tabs>
                <w:tab w:val="right" w:pos="851"/>
              </w:tabs>
              <w:jc w:val="both"/>
              <w:rPr>
                <w:sz w:val="24"/>
                <w:szCs w:val="24"/>
              </w:rPr>
            </w:pPr>
            <w:r w:rsidRPr="00C92421">
              <w:rPr>
                <w:sz w:val="24"/>
                <w:szCs w:val="24"/>
              </w:rPr>
              <w:t>67</w:t>
            </w:r>
          </w:p>
        </w:tc>
        <w:tc>
          <w:tcPr>
            <w:tcW w:w="509" w:type="pct"/>
            <w:gridSpan w:val="2"/>
          </w:tcPr>
          <w:p w14:paraId="2B819A04" w14:textId="17F7F45E" w:rsidR="000237B7" w:rsidRPr="00C92421" w:rsidRDefault="000237B7" w:rsidP="000237B7">
            <w:pPr>
              <w:tabs>
                <w:tab w:val="right" w:pos="851"/>
              </w:tabs>
              <w:jc w:val="both"/>
              <w:rPr>
                <w:sz w:val="24"/>
                <w:szCs w:val="24"/>
              </w:rPr>
            </w:pPr>
            <w:r w:rsidRPr="00C92421">
              <w:rPr>
                <w:sz w:val="24"/>
                <w:szCs w:val="24"/>
              </w:rPr>
              <w:t>72</w:t>
            </w:r>
          </w:p>
        </w:tc>
        <w:tc>
          <w:tcPr>
            <w:tcW w:w="671" w:type="pct"/>
            <w:shd w:val="clear" w:color="auto" w:fill="auto"/>
          </w:tcPr>
          <w:p w14:paraId="25FE5496" w14:textId="77777777" w:rsidR="000237B7" w:rsidRPr="00C92421" w:rsidRDefault="000237B7" w:rsidP="005944D0">
            <w:pPr>
              <w:tabs>
                <w:tab w:val="right" w:pos="851"/>
              </w:tabs>
              <w:jc w:val="both"/>
              <w:rPr>
                <w:sz w:val="24"/>
                <w:szCs w:val="24"/>
              </w:rPr>
            </w:pPr>
          </w:p>
        </w:tc>
      </w:tr>
    </w:tbl>
    <w:p w14:paraId="75F93624" w14:textId="77777777" w:rsidR="005944D0" w:rsidRDefault="005944D0" w:rsidP="005944D0">
      <w:pPr>
        <w:keepNext/>
        <w:ind w:firstLine="709"/>
        <w:jc w:val="both"/>
        <w:rPr>
          <w:sz w:val="28"/>
          <w:szCs w:val="28"/>
        </w:rPr>
      </w:pPr>
    </w:p>
    <w:p w14:paraId="38798E01" w14:textId="77777777" w:rsidR="00B02369" w:rsidRDefault="00B02369" w:rsidP="00F95658">
      <w:pPr>
        <w:pStyle w:val="ab"/>
        <w:ind w:firstLine="709"/>
        <w:jc w:val="both"/>
        <w:rPr>
          <w:szCs w:val="28"/>
        </w:rPr>
      </w:pPr>
    </w:p>
    <w:p w14:paraId="492AE963" w14:textId="6C45451E"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1116D81E" w14:textId="77777777" w:rsidR="002A2809" w:rsidRDefault="00F95658" w:rsidP="00F95658">
      <w:pPr>
        <w:keepNext/>
        <w:ind w:firstLine="709"/>
        <w:jc w:val="both"/>
        <w:rPr>
          <w:sz w:val="28"/>
          <w:szCs w:val="28"/>
        </w:rPr>
      </w:pPr>
      <w:r>
        <w:rPr>
          <w:sz w:val="28"/>
          <w:szCs w:val="28"/>
        </w:rPr>
        <w:lastRenderedPageBreak/>
        <w:t xml:space="preserve">                                                                                                                     </w:t>
      </w:r>
      <w:r w:rsidR="002A2809">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843A02" w:rsidRPr="00B828A9" w14:paraId="42C5D55F" w14:textId="77777777" w:rsidTr="00843A02">
        <w:tc>
          <w:tcPr>
            <w:tcW w:w="2705" w:type="dxa"/>
          </w:tcPr>
          <w:p w14:paraId="31C419BB" w14:textId="77777777" w:rsidR="00843A02" w:rsidRPr="00B828A9" w:rsidRDefault="00843A02" w:rsidP="00843A02">
            <w:pPr>
              <w:keepNext/>
              <w:jc w:val="both"/>
              <w:rPr>
                <w:b/>
                <w:sz w:val="24"/>
                <w:szCs w:val="24"/>
              </w:rPr>
            </w:pPr>
            <w:r w:rsidRPr="00B828A9">
              <w:rPr>
                <w:b/>
                <w:sz w:val="24"/>
                <w:szCs w:val="24"/>
              </w:rPr>
              <w:t>Наименование тем (разделов) дисциплины</w:t>
            </w:r>
          </w:p>
        </w:tc>
        <w:tc>
          <w:tcPr>
            <w:tcW w:w="5195" w:type="dxa"/>
          </w:tcPr>
          <w:p w14:paraId="4B1BFAEB" w14:textId="77777777" w:rsidR="00843A02" w:rsidRPr="00B828A9" w:rsidRDefault="00843A02" w:rsidP="00843A02">
            <w:pPr>
              <w:keepNext/>
              <w:jc w:val="both"/>
              <w:rPr>
                <w:b/>
                <w:sz w:val="24"/>
                <w:szCs w:val="24"/>
              </w:rPr>
            </w:pPr>
            <w:r w:rsidRPr="00B828A9">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0B75D700" w14:textId="77777777" w:rsidR="00843A02" w:rsidRPr="00B828A9" w:rsidRDefault="00843A02" w:rsidP="00843A02">
            <w:pPr>
              <w:keepNext/>
              <w:jc w:val="both"/>
              <w:rPr>
                <w:b/>
                <w:sz w:val="24"/>
                <w:szCs w:val="24"/>
              </w:rPr>
            </w:pPr>
            <w:r w:rsidRPr="00B828A9">
              <w:rPr>
                <w:b/>
                <w:sz w:val="24"/>
                <w:szCs w:val="24"/>
              </w:rPr>
              <w:t>Формы проведения занятий</w:t>
            </w:r>
          </w:p>
        </w:tc>
      </w:tr>
      <w:tr w:rsidR="00843A02" w:rsidRPr="00B828A9" w14:paraId="67A6C570" w14:textId="77777777" w:rsidTr="00843A02">
        <w:tc>
          <w:tcPr>
            <w:tcW w:w="2705" w:type="dxa"/>
          </w:tcPr>
          <w:p w14:paraId="3A976418"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1. Интеллектуальна собственность как объект международной и российской правовой охраны.</w:t>
            </w:r>
          </w:p>
        </w:tc>
        <w:tc>
          <w:tcPr>
            <w:tcW w:w="5195" w:type="dxa"/>
          </w:tcPr>
          <w:p w14:paraId="5CE7CA9A" w14:textId="77777777" w:rsidR="00843A02" w:rsidRPr="003C6E05" w:rsidRDefault="00843A02" w:rsidP="00843A02">
            <w:pPr>
              <w:jc w:val="both"/>
              <w:rPr>
                <w:sz w:val="24"/>
                <w:szCs w:val="24"/>
              </w:rPr>
            </w:pPr>
            <w:r w:rsidRPr="003C6E05">
              <w:rPr>
                <w:rStyle w:val="211pt0"/>
                <w:color w:val="auto"/>
                <w:sz w:val="24"/>
                <w:szCs w:val="24"/>
              </w:rPr>
              <w:t>Обсуждение вопросов:</w:t>
            </w:r>
          </w:p>
          <w:p w14:paraId="435466A3"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Интеллектуальные права; личные неимущественные права, имущественные (исключительные) права. </w:t>
            </w:r>
          </w:p>
          <w:p w14:paraId="17F25C40"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Трансфер интеллектуальных прав. </w:t>
            </w:r>
          </w:p>
          <w:p w14:paraId="47C9BF58"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Правовая классификация интеллектуальной собственности. </w:t>
            </w:r>
          </w:p>
          <w:p w14:paraId="21BE605F"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 xml:space="preserve">Авторское право. </w:t>
            </w:r>
          </w:p>
          <w:p w14:paraId="1F83E857" w14:textId="77777777" w:rsidR="00843A02" w:rsidRPr="003C6E05"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sz w:val="24"/>
                <w:szCs w:val="24"/>
              </w:rPr>
            </w:pPr>
            <w:r w:rsidRPr="003C6E05">
              <w:rPr>
                <w:rFonts w:ascii="Times New Roman" w:hAnsi="Times New Roman" w:cs="Times New Roman"/>
                <w:sz w:val="24"/>
                <w:szCs w:val="24"/>
              </w:rPr>
              <w:t>Патентное право.</w:t>
            </w:r>
          </w:p>
          <w:p w14:paraId="02053AF3" w14:textId="77777777" w:rsidR="003C6E05" w:rsidRPr="003C6E05" w:rsidRDefault="003C6E05" w:rsidP="003C6E05">
            <w:pPr>
              <w:rPr>
                <w:sz w:val="24"/>
                <w:szCs w:val="24"/>
              </w:rPr>
            </w:pPr>
            <w:r w:rsidRPr="003C6E05">
              <w:rPr>
                <w:sz w:val="24"/>
                <w:szCs w:val="24"/>
              </w:rPr>
              <w:t>Рекомендуема литература:</w:t>
            </w:r>
          </w:p>
          <w:p w14:paraId="1DB32D22" w14:textId="77777777" w:rsidR="003C6E05" w:rsidRPr="003C6E05" w:rsidRDefault="003C6E05" w:rsidP="003C6E05">
            <w:pPr>
              <w:rPr>
                <w:sz w:val="24"/>
                <w:szCs w:val="24"/>
              </w:rPr>
            </w:pPr>
            <w:r w:rsidRPr="003C6E05">
              <w:rPr>
                <w:sz w:val="24"/>
                <w:szCs w:val="24"/>
              </w:rPr>
              <w:t>Нормативно-правовые: 1-10.</w:t>
            </w:r>
          </w:p>
          <w:p w14:paraId="7DD7354F" w14:textId="77777777" w:rsidR="003C6E05" w:rsidRPr="003C6E05" w:rsidRDefault="003C6E05" w:rsidP="003C6E05">
            <w:pPr>
              <w:rPr>
                <w:sz w:val="24"/>
                <w:szCs w:val="24"/>
              </w:rPr>
            </w:pPr>
            <w:r w:rsidRPr="003C6E05">
              <w:rPr>
                <w:sz w:val="24"/>
                <w:szCs w:val="24"/>
              </w:rPr>
              <w:t>Основная:1-2.</w:t>
            </w:r>
          </w:p>
          <w:p w14:paraId="2275248E" w14:textId="6E4D091B" w:rsidR="00843A02" w:rsidRPr="003C6E05" w:rsidRDefault="003C6E05" w:rsidP="003C6E05">
            <w:r w:rsidRPr="003C6E05">
              <w:rPr>
                <w:sz w:val="24"/>
                <w:szCs w:val="24"/>
              </w:rPr>
              <w:t>Дополнительная:3-4.</w:t>
            </w:r>
          </w:p>
        </w:tc>
        <w:tc>
          <w:tcPr>
            <w:tcW w:w="2191" w:type="dxa"/>
          </w:tcPr>
          <w:p w14:paraId="030811FD" w14:textId="0FFF97A2" w:rsidR="00843A02" w:rsidRPr="00B828A9" w:rsidRDefault="00843A02" w:rsidP="009F6CFC">
            <w:pPr>
              <w:jc w:val="both"/>
              <w:rPr>
                <w:color w:val="000000"/>
                <w:sz w:val="24"/>
                <w:szCs w:val="24"/>
              </w:rPr>
            </w:pPr>
            <w:r w:rsidRPr="00B828A9">
              <w:rPr>
                <w:rStyle w:val="211pt0"/>
                <w:sz w:val="24"/>
                <w:szCs w:val="24"/>
              </w:rPr>
              <w:t>Опрос, дискуссия на семинаре, обсуждение научных докладов</w:t>
            </w:r>
          </w:p>
        </w:tc>
      </w:tr>
      <w:tr w:rsidR="00843A02" w:rsidRPr="00B828A9" w14:paraId="7ACBE0BC" w14:textId="77777777" w:rsidTr="00843A02">
        <w:tc>
          <w:tcPr>
            <w:tcW w:w="2705" w:type="dxa"/>
            <w:vAlign w:val="center"/>
          </w:tcPr>
          <w:p w14:paraId="42886020" w14:textId="77777777" w:rsidR="003B6A80" w:rsidRDefault="00843A02" w:rsidP="003C6E05">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2. Российское законодательство в области интеллектуальной собственности.</w:t>
            </w:r>
          </w:p>
          <w:p w14:paraId="180D9988"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72545A34"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58CF493"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4A11A30D"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6CCF3369"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D01FC7E"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3F1522E" w14:textId="63F444D8" w:rsidR="009F6CFC" w:rsidRPr="00B828A9" w:rsidRDefault="009F6CFC" w:rsidP="003C6E05">
            <w:pPr>
              <w:pStyle w:val="23"/>
              <w:shd w:val="clear" w:color="auto" w:fill="auto"/>
              <w:spacing w:line="240" w:lineRule="auto"/>
              <w:rPr>
                <w:rFonts w:ascii="Times New Roman" w:hAnsi="Times New Roman" w:cs="Times New Roman"/>
                <w:sz w:val="24"/>
                <w:szCs w:val="24"/>
              </w:rPr>
            </w:pPr>
          </w:p>
        </w:tc>
        <w:tc>
          <w:tcPr>
            <w:tcW w:w="5195" w:type="dxa"/>
          </w:tcPr>
          <w:p w14:paraId="5BEA55D2"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47EB5273"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Объекты авторского права. </w:t>
            </w:r>
          </w:p>
          <w:p w14:paraId="29C6D49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Виды объектов авторского права. </w:t>
            </w:r>
          </w:p>
          <w:p w14:paraId="4BD6F515"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Субъекты авторского права. </w:t>
            </w:r>
          </w:p>
          <w:p w14:paraId="1084F801"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Права авторов произведений науки, литературы и искусства. </w:t>
            </w:r>
          </w:p>
          <w:p w14:paraId="582AFBE1"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Сроки охраны авторского права. </w:t>
            </w:r>
          </w:p>
          <w:p w14:paraId="040DC57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Права, смежные с авторскими.</w:t>
            </w:r>
          </w:p>
          <w:p w14:paraId="1F5C9709"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Способы защиты прав на товарный знак и знак обслуживания.</w:t>
            </w:r>
          </w:p>
          <w:p w14:paraId="3E1AE7F8"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Нетрадиционные объекты интеллектуальной собственности. </w:t>
            </w:r>
          </w:p>
          <w:p w14:paraId="2941FBAC"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Секрет производства (ноу-хау), топологии интегральных микросхем, селекционные достижения.</w:t>
            </w:r>
          </w:p>
          <w:p w14:paraId="3D422428" w14:textId="77777777" w:rsidR="003C6E05" w:rsidRPr="003C6E05" w:rsidRDefault="003C6E05" w:rsidP="003C6E05">
            <w:pPr>
              <w:rPr>
                <w:sz w:val="24"/>
                <w:szCs w:val="24"/>
              </w:rPr>
            </w:pPr>
            <w:r w:rsidRPr="003C6E05">
              <w:rPr>
                <w:sz w:val="24"/>
                <w:szCs w:val="24"/>
              </w:rPr>
              <w:t>Рекомендуема литература:</w:t>
            </w:r>
          </w:p>
          <w:p w14:paraId="2D71D884" w14:textId="77777777" w:rsidR="003C6E05" w:rsidRPr="003C6E05" w:rsidRDefault="003C6E05" w:rsidP="003C6E05">
            <w:pPr>
              <w:rPr>
                <w:sz w:val="24"/>
                <w:szCs w:val="24"/>
              </w:rPr>
            </w:pPr>
            <w:r w:rsidRPr="003C6E05">
              <w:rPr>
                <w:sz w:val="24"/>
                <w:szCs w:val="24"/>
              </w:rPr>
              <w:t>Нормативно-правовые: 1-10.</w:t>
            </w:r>
          </w:p>
          <w:p w14:paraId="59F52887" w14:textId="77777777" w:rsidR="009F6CFC" w:rsidRDefault="009F6CFC" w:rsidP="009F6CFC">
            <w:pPr>
              <w:rPr>
                <w:sz w:val="24"/>
                <w:szCs w:val="24"/>
              </w:rPr>
            </w:pPr>
            <w:r>
              <w:rPr>
                <w:sz w:val="24"/>
                <w:szCs w:val="24"/>
              </w:rPr>
              <w:t>Основная:1-2.</w:t>
            </w:r>
          </w:p>
          <w:p w14:paraId="6360C282" w14:textId="3E18D6CC" w:rsidR="00843A02" w:rsidRPr="00B828A9" w:rsidRDefault="003C6E05" w:rsidP="009F6CFC">
            <w:pPr>
              <w:rPr>
                <w:sz w:val="24"/>
                <w:szCs w:val="24"/>
              </w:rPr>
            </w:pPr>
            <w:r w:rsidRPr="003C6E05">
              <w:rPr>
                <w:sz w:val="24"/>
                <w:szCs w:val="24"/>
              </w:rPr>
              <w:t>Дополнительная:3-4.</w:t>
            </w:r>
          </w:p>
        </w:tc>
        <w:tc>
          <w:tcPr>
            <w:tcW w:w="2191" w:type="dxa"/>
          </w:tcPr>
          <w:p w14:paraId="1212EAF1" w14:textId="5B68D3C1" w:rsidR="00843A02" w:rsidRPr="00B828A9" w:rsidRDefault="00843A02" w:rsidP="009F6CFC">
            <w:pPr>
              <w:jc w:val="both"/>
              <w:rPr>
                <w:color w:val="000000"/>
                <w:sz w:val="24"/>
                <w:szCs w:val="24"/>
              </w:rPr>
            </w:pPr>
            <w:r w:rsidRPr="00B828A9">
              <w:rPr>
                <w:rStyle w:val="211pt0"/>
                <w:sz w:val="24"/>
                <w:szCs w:val="24"/>
              </w:rPr>
              <w:t>Опрос, дискуссия на семинаре, обсуждение научных докладов</w:t>
            </w:r>
          </w:p>
        </w:tc>
      </w:tr>
      <w:tr w:rsidR="00843A02" w:rsidRPr="00B828A9" w14:paraId="6B905CA2" w14:textId="77777777" w:rsidTr="00843A02">
        <w:tc>
          <w:tcPr>
            <w:tcW w:w="2705" w:type="dxa"/>
          </w:tcPr>
          <w:p w14:paraId="7A798D8C"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3. Международное законодательство в области интеллектуальной собственности</w:t>
            </w:r>
          </w:p>
        </w:tc>
        <w:tc>
          <w:tcPr>
            <w:tcW w:w="5195" w:type="dxa"/>
          </w:tcPr>
          <w:p w14:paraId="24381A70"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175B07C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Всемирная организация интеллектуальной собственности (ВОИС).</w:t>
            </w:r>
          </w:p>
          <w:p w14:paraId="1A46A6B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Международные соглашения в области промышленной собственности.</w:t>
            </w:r>
          </w:p>
          <w:p w14:paraId="23760476"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Международная конвенция по охране прав исполнителей, создателей фонограмм и организаций эфирного вещания (Римская конвенция).</w:t>
            </w:r>
          </w:p>
          <w:p w14:paraId="0195D7C5"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Всемирная торговая организация.</w:t>
            </w:r>
          </w:p>
          <w:p w14:paraId="6C835D2E"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 Соглашение по торговым аспектам прав интеллектуальной собственности (ТРИПС).</w:t>
            </w:r>
          </w:p>
          <w:p w14:paraId="57519079" w14:textId="77777777" w:rsidR="003C6E05" w:rsidRPr="003C6E05" w:rsidRDefault="003C6E05" w:rsidP="003C6E05">
            <w:pPr>
              <w:rPr>
                <w:sz w:val="24"/>
                <w:szCs w:val="24"/>
              </w:rPr>
            </w:pPr>
            <w:r w:rsidRPr="003C6E05">
              <w:rPr>
                <w:sz w:val="24"/>
                <w:szCs w:val="24"/>
              </w:rPr>
              <w:t>Рекомендуема литература:</w:t>
            </w:r>
          </w:p>
          <w:p w14:paraId="6F204ABF" w14:textId="77777777" w:rsidR="003C6E05" w:rsidRPr="003C6E05" w:rsidRDefault="003C6E05" w:rsidP="003C6E05">
            <w:pPr>
              <w:rPr>
                <w:sz w:val="24"/>
                <w:szCs w:val="24"/>
              </w:rPr>
            </w:pPr>
            <w:r w:rsidRPr="003C6E05">
              <w:rPr>
                <w:sz w:val="24"/>
                <w:szCs w:val="24"/>
              </w:rPr>
              <w:t>Нормативно-правовые: 1-10.</w:t>
            </w:r>
          </w:p>
          <w:p w14:paraId="44E06498" w14:textId="77777777" w:rsidR="003C6E05" w:rsidRPr="003C6E05" w:rsidRDefault="003C6E05" w:rsidP="003C6E05">
            <w:pPr>
              <w:rPr>
                <w:sz w:val="24"/>
                <w:szCs w:val="24"/>
              </w:rPr>
            </w:pPr>
            <w:r w:rsidRPr="003C6E05">
              <w:rPr>
                <w:sz w:val="24"/>
                <w:szCs w:val="24"/>
              </w:rPr>
              <w:lastRenderedPageBreak/>
              <w:t>Основная:1-2.</w:t>
            </w:r>
          </w:p>
          <w:p w14:paraId="069AABE5" w14:textId="56D0800A" w:rsidR="00843A02" w:rsidRPr="00B828A9" w:rsidRDefault="003C6E05" w:rsidP="003C6E05">
            <w:pPr>
              <w:keepNext/>
              <w:jc w:val="both"/>
              <w:rPr>
                <w:sz w:val="24"/>
                <w:szCs w:val="24"/>
              </w:rPr>
            </w:pPr>
            <w:r w:rsidRPr="003C6E05">
              <w:rPr>
                <w:sz w:val="24"/>
                <w:szCs w:val="24"/>
              </w:rPr>
              <w:t>Дополнительная:3-4.</w:t>
            </w:r>
          </w:p>
        </w:tc>
        <w:tc>
          <w:tcPr>
            <w:tcW w:w="2191" w:type="dxa"/>
          </w:tcPr>
          <w:p w14:paraId="00DE725E" w14:textId="77777777" w:rsidR="00843A02" w:rsidRDefault="00843A02" w:rsidP="009F6CFC">
            <w:pPr>
              <w:jc w:val="both"/>
              <w:rPr>
                <w:rStyle w:val="211pt0"/>
                <w:sz w:val="24"/>
                <w:szCs w:val="24"/>
              </w:rPr>
            </w:pPr>
            <w:r w:rsidRPr="00B828A9">
              <w:rPr>
                <w:rStyle w:val="211pt0"/>
                <w:sz w:val="24"/>
                <w:szCs w:val="24"/>
              </w:rPr>
              <w:lastRenderedPageBreak/>
              <w:t>Опрос, дискуссия на семинаре, обсуждение научных докладов</w:t>
            </w:r>
          </w:p>
          <w:p w14:paraId="76C12AB5" w14:textId="30DBF1F8" w:rsidR="009F6CFC" w:rsidRPr="00B828A9" w:rsidRDefault="009F6CFC" w:rsidP="009F6CFC">
            <w:pPr>
              <w:jc w:val="both"/>
              <w:rPr>
                <w:color w:val="000000"/>
                <w:sz w:val="24"/>
                <w:szCs w:val="24"/>
              </w:rPr>
            </w:pPr>
          </w:p>
        </w:tc>
      </w:tr>
      <w:tr w:rsidR="00843A02" w:rsidRPr="00B828A9" w14:paraId="0128A3F1" w14:textId="77777777" w:rsidTr="00843A02">
        <w:tc>
          <w:tcPr>
            <w:tcW w:w="2705" w:type="dxa"/>
            <w:vAlign w:val="bottom"/>
          </w:tcPr>
          <w:p w14:paraId="3505422B" w14:textId="77777777" w:rsidR="003B6A80" w:rsidRDefault="00843A02" w:rsidP="003C6E05">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4. Лицензионная торговля объектами интеллектуальной собственности.</w:t>
            </w:r>
          </w:p>
          <w:p w14:paraId="0E17FD50"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57C4474"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5AA122C2"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33AD216"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5997FE7"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1ED2E7BD"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1C3EAEDC" w14:textId="0CCC9092" w:rsidR="009F6CFC" w:rsidRPr="00B828A9" w:rsidRDefault="009F6CFC" w:rsidP="003C6E05">
            <w:pPr>
              <w:pStyle w:val="23"/>
              <w:shd w:val="clear" w:color="auto" w:fill="auto"/>
              <w:spacing w:line="240" w:lineRule="auto"/>
              <w:rPr>
                <w:rFonts w:ascii="Times New Roman" w:hAnsi="Times New Roman" w:cs="Times New Roman"/>
                <w:sz w:val="24"/>
                <w:szCs w:val="24"/>
              </w:rPr>
            </w:pPr>
          </w:p>
        </w:tc>
        <w:tc>
          <w:tcPr>
            <w:tcW w:w="5195" w:type="dxa"/>
          </w:tcPr>
          <w:p w14:paraId="2BC6F914"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0B4E2EDD"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Лицензионные договоры и определение цены лицензии.</w:t>
            </w:r>
          </w:p>
          <w:p w14:paraId="51688969"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Понятие лицензии в мировой практике.</w:t>
            </w:r>
          </w:p>
          <w:p w14:paraId="326C52A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 Экономическая и правовая сущность лицензионного договора. </w:t>
            </w:r>
          </w:p>
          <w:p w14:paraId="00AC359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Классификация лицензионных договоров.</w:t>
            </w:r>
          </w:p>
          <w:p w14:paraId="7AE57D3A" w14:textId="77777777" w:rsidR="003C6E05" w:rsidRPr="003C6E05" w:rsidRDefault="003C6E05" w:rsidP="003C6E05">
            <w:pPr>
              <w:rPr>
                <w:sz w:val="24"/>
                <w:szCs w:val="24"/>
              </w:rPr>
            </w:pPr>
            <w:r w:rsidRPr="003C6E05">
              <w:rPr>
                <w:sz w:val="24"/>
                <w:szCs w:val="24"/>
              </w:rPr>
              <w:t>Рекомендуема литература:</w:t>
            </w:r>
          </w:p>
          <w:p w14:paraId="510207EA" w14:textId="77777777" w:rsidR="003C6E05" w:rsidRPr="003C6E05" w:rsidRDefault="003C6E05" w:rsidP="003C6E05">
            <w:pPr>
              <w:rPr>
                <w:sz w:val="24"/>
                <w:szCs w:val="24"/>
              </w:rPr>
            </w:pPr>
            <w:r w:rsidRPr="003C6E05">
              <w:rPr>
                <w:sz w:val="24"/>
                <w:szCs w:val="24"/>
              </w:rPr>
              <w:t>Нормативно-правовые: 1-10.</w:t>
            </w:r>
          </w:p>
          <w:p w14:paraId="55F680EF" w14:textId="77777777" w:rsidR="003C6E05" w:rsidRPr="003C6E05" w:rsidRDefault="003C6E05" w:rsidP="003C6E05">
            <w:pPr>
              <w:rPr>
                <w:sz w:val="24"/>
                <w:szCs w:val="24"/>
              </w:rPr>
            </w:pPr>
            <w:r w:rsidRPr="003C6E05">
              <w:rPr>
                <w:sz w:val="24"/>
                <w:szCs w:val="24"/>
              </w:rPr>
              <w:t>Основная:1-2.</w:t>
            </w:r>
          </w:p>
          <w:p w14:paraId="69901EDE" w14:textId="2BD08553" w:rsidR="00843A02" w:rsidRPr="00B828A9" w:rsidRDefault="003C6E05" w:rsidP="003C6E05">
            <w:pPr>
              <w:keepNext/>
              <w:jc w:val="both"/>
              <w:rPr>
                <w:sz w:val="24"/>
                <w:szCs w:val="24"/>
              </w:rPr>
            </w:pPr>
            <w:r w:rsidRPr="003C6E05">
              <w:rPr>
                <w:sz w:val="24"/>
                <w:szCs w:val="24"/>
              </w:rPr>
              <w:t>Дополнительная:3-4.</w:t>
            </w:r>
          </w:p>
        </w:tc>
        <w:tc>
          <w:tcPr>
            <w:tcW w:w="2191" w:type="dxa"/>
          </w:tcPr>
          <w:p w14:paraId="231E0128" w14:textId="77777777" w:rsidR="00843A02" w:rsidRDefault="00843A02" w:rsidP="009F6CFC">
            <w:pPr>
              <w:jc w:val="both"/>
              <w:rPr>
                <w:rStyle w:val="211pt0"/>
                <w:sz w:val="24"/>
                <w:szCs w:val="24"/>
              </w:rPr>
            </w:pPr>
            <w:r w:rsidRPr="00B828A9">
              <w:rPr>
                <w:rStyle w:val="211pt0"/>
                <w:sz w:val="24"/>
                <w:szCs w:val="24"/>
              </w:rPr>
              <w:t>Опрос, дискуссия на семинаре, обсуждение научных докладов</w:t>
            </w:r>
          </w:p>
          <w:p w14:paraId="58FD1C04" w14:textId="62AD0823" w:rsidR="009F6CFC" w:rsidRPr="00B828A9" w:rsidRDefault="009F6CFC" w:rsidP="009F6CFC">
            <w:pPr>
              <w:jc w:val="both"/>
              <w:rPr>
                <w:color w:val="000000"/>
                <w:sz w:val="24"/>
                <w:szCs w:val="24"/>
              </w:rPr>
            </w:pPr>
          </w:p>
        </w:tc>
      </w:tr>
      <w:tr w:rsidR="00843A02" w:rsidRPr="00B828A9" w14:paraId="31919483" w14:textId="77777777" w:rsidTr="00843A02">
        <w:tc>
          <w:tcPr>
            <w:tcW w:w="2705" w:type="dxa"/>
            <w:vAlign w:val="bottom"/>
          </w:tcPr>
          <w:p w14:paraId="546F35D0" w14:textId="77777777" w:rsidR="003B6A80" w:rsidRDefault="00843A02" w:rsidP="003C6E05">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5. Виды нарушений исключительных прав владельцев объектов интеллектуальной собственности</w:t>
            </w:r>
          </w:p>
          <w:p w14:paraId="73F62754"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1D26DFDB"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540DEA3"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56AFFB7B"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5C4FD9D9"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FD76CFB"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4F8EC61"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3F7D2358"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29BE1A7E" w14:textId="77777777" w:rsidR="009F6CFC" w:rsidRDefault="009F6CFC" w:rsidP="003C6E05">
            <w:pPr>
              <w:pStyle w:val="23"/>
              <w:shd w:val="clear" w:color="auto" w:fill="auto"/>
              <w:spacing w:line="240" w:lineRule="auto"/>
              <w:rPr>
                <w:rFonts w:ascii="Times New Roman" w:hAnsi="Times New Roman" w:cs="Times New Roman"/>
                <w:sz w:val="24"/>
                <w:szCs w:val="24"/>
              </w:rPr>
            </w:pPr>
          </w:p>
          <w:p w14:paraId="0F2609E7" w14:textId="3EC1BEB6" w:rsidR="009F6CFC" w:rsidRPr="00B828A9" w:rsidRDefault="009F6CFC" w:rsidP="003C6E05">
            <w:pPr>
              <w:pStyle w:val="23"/>
              <w:shd w:val="clear" w:color="auto" w:fill="auto"/>
              <w:spacing w:line="240" w:lineRule="auto"/>
              <w:rPr>
                <w:rFonts w:ascii="Times New Roman" w:hAnsi="Times New Roman" w:cs="Times New Roman"/>
                <w:sz w:val="24"/>
                <w:szCs w:val="24"/>
              </w:rPr>
            </w:pPr>
          </w:p>
        </w:tc>
        <w:tc>
          <w:tcPr>
            <w:tcW w:w="5195" w:type="dxa"/>
          </w:tcPr>
          <w:p w14:paraId="4156A2FC"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33B7682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Контрафактная и фальсифицированная продукция. </w:t>
            </w:r>
          </w:p>
          <w:p w14:paraId="1E22ECE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Понятие контрафактной и фальсифицированной продукции, ущерб от контрафактной продукции, виды продукции, наиболее подверженные контрафакту, контрафактные товары с незаконным использованием средств индивидуализации.</w:t>
            </w:r>
          </w:p>
          <w:p w14:paraId="3CE7C3EB"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Административные и уголовные правонарушения в сфере интеллектуальной собственности.</w:t>
            </w:r>
          </w:p>
          <w:p w14:paraId="46086EEC" w14:textId="77777777" w:rsidR="003C6E05" w:rsidRPr="003C6E05" w:rsidRDefault="003C6E05" w:rsidP="003C6E05">
            <w:pPr>
              <w:rPr>
                <w:sz w:val="24"/>
                <w:szCs w:val="24"/>
              </w:rPr>
            </w:pPr>
            <w:r w:rsidRPr="003C6E05">
              <w:rPr>
                <w:sz w:val="24"/>
                <w:szCs w:val="24"/>
              </w:rPr>
              <w:t>Рекомендуема литература:</w:t>
            </w:r>
          </w:p>
          <w:p w14:paraId="4C943657" w14:textId="77777777" w:rsidR="003C6E05" w:rsidRPr="003C6E05" w:rsidRDefault="003C6E05" w:rsidP="003C6E05">
            <w:pPr>
              <w:rPr>
                <w:sz w:val="24"/>
                <w:szCs w:val="24"/>
              </w:rPr>
            </w:pPr>
            <w:r w:rsidRPr="003C6E05">
              <w:rPr>
                <w:sz w:val="24"/>
                <w:szCs w:val="24"/>
              </w:rPr>
              <w:t>Нормативно-правовые: 1-10.</w:t>
            </w:r>
          </w:p>
          <w:p w14:paraId="6CF582F1" w14:textId="77777777" w:rsidR="003C6E05" w:rsidRPr="003C6E05" w:rsidRDefault="003C6E05" w:rsidP="003C6E05">
            <w:pPr>
              <w:rPr>
                <w:sz w:val="24"/>
                <w:szCs w:val="24"/>
              </w:rPr>
            </w:pPr>
            <w:r w:rsidRPr="003C6E05">
              <w:rPr>
                <w:sz w:val="24"/>
                <w:szCs w:val="24"/>
              </w:rPr>
              <w:t>Основная:1-2.</w:t>
            </w:r>
          </w:p>
          <w:p w14:paraId="2253F254" w14:textId="46308A52" w:rsidR="00843A02" w:rsidRPr="00B828A9" w:rsidRDefault="003C6E05" w:rsidP="003C6E05">
            <w:pPr>
              <w:keepNext/>
              <w:jc w:val="both"/>
              <w:rPr>
                <w:sz w:val="24"/>
                <w:szCs w:val="24"/>
              </w:rPr>
            </w:pPr>
            <w:r w:rsidRPr="003C6E05">
              <w:rPr>
                <w:sz w:val="24"/>
                <w:szCs w:val="24"/>
              </w:rPr>
              <w:t>Дополнительная:3-4.</w:t>
            </w:r>
          </w:p>
        </w:tc>
        <w:tc>
          <w:tcPr>
            <w:tcW w:w="2191" w:type="dxa"/>
          </w:tcPr>
          <w:p w14:paraId="09843FD5" w14:textId="6A9BBEB6" w:rsidR="00843A02" w:rsidRPr="00B828A9" w:rsidRDefault="00843A02" w:rsidP="00843A02">
            <w:pPr>
              <w:jc w:val="both"/>
              <w:rPr>
                <w:color w:val="000000"/>
                <w:sz w:val="24"/>
                <w:szCs w:val="24"/>
              </w:rPr>
            </w:pPr>
            <w:r w:rsidRPr="00B828A9">
              <w:rPr>
                <w:rStyle w:val="211pt0"/>
                <w:sz w:val="24"/>
                <w:szCs w:val="24"/>
              </w:rPr>
              <w:t>Опрос, дискуссия на семинаре, обсужден</w:t>
            </w:r>
            <w:r w:rsidR="009F6CFC">
              <w:rPr>
                <w:rStyle w:val="211pt0"/>
                <w:sz w:val="24"/>
                <w:szCs w:val="24"/>
              </w:rPr>
              <w:t>ие научных докладов</w:t>
            </w:r>
          </w:p>
        </w:tc>
      </w:tr>
      <w:tr w:rsidR="00843A02" w:rsidRPr="00B828A9" w14:paraId="3C9CBAE4" w14:textId="77777777" w:rsidTr="00843A02">
        <w:tc>
          <w:tcPr>
            <w:tcW w:w="2705" w:type="dxa"/>
            <w:vAlign w:val="bottom"/>
          </w:tcPr>
          <w:p w14:paraId="38FB4007" w14:textId="7F4B79BC" w:rsidR="003B6A80" w:rsidRPr="00B828A9" w:rsidRDefault="00843A02" w:rsidP="003C6E05">
            <w:pPr>
              <w:pStyle w:val="23"/>
              <w:shd w:val="clear" w:color="auto" w:fill="auto"/>
              <w:spacing w:line="240" w:lineRule="auto"/>
              <w:jc w:val="both"/>
              <w:rPr>
                <w:rFonts w:ascii="Times New Roman" w:hAnsi="Times New Roman" w:cs="Times New Roman"/>
                <w:sz w:val="24"/>
                <w:szCs w:val="24"/>
              </w:rPr>
            </w:pPr>
            <w:r w:rsidRPr="00B828A9">
              <w:rPr>
                <w:rFonts w:ascii="Times New Roman" w:hAnsi="Times New Roman" w:cs="Times New Roman"/>
                <w:sz w:val="24"/>
                <w:szCs w:val="24"/>
              </w:rPr>
              <w:t>Тема 6. Таможенные институты защиты прав интеллектуальной собственности</w:t>
            </w:r>
          </w:p>
        </w:tc>
        <w:tc>
          <w:tcPr>
            <w:tcW w:w="5195" w:type="dxa"/>
          </w:tcPr>
          <w:p w14:paraId="19D42F9A" w14:textId="77777777" w:rsidR="00843A02" w:rsidRPr="00B828A9" w:rsidRDefault="00843A02" w:rsidP="00843A02">
            <w:pPr>
              <w:jc w:val="both"/>
              <w:rPr>
                <w:color w:val="000000"/>
                <w:sz w:val="24"/>
                <w:szCs w:val="24"/>
              </w:rPr>
            </w:pPr>
            <w:r w:rsidRPr="00B828A9">
              <w:rPr>
                <w:rStyle w:val="211pt0"/>
                <w:sz w:val="24"/>
                <w:szCs w:val="24"/>
              </w:rPr>
              <w:t>Обсуждение вопросов:</w:t>
            </w:r>
          </w:p>
          <w:p w14:paraId="7C32DF5D"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Механизм защиты объектов интеллектуальной собственности таможенными органами РФ.</w:t>
            </w:r>
          </w:p>
          <w:p w14:paraId="46AFEA5F"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Взаимодействие таможенных органов с правообладателями и иными правоохранительными органами в рамках защиты прав интеллектуальной собственности. </w:t>
            </w:r>
          </w:p>
          <w:p w14:paraId="65BF1474" w14:textId="77777777" w:rsidR="00843A02" w:rsidRPr="00B828A9" w:rsidRDefault="00843A02" w:rsidP="00843A02">
            <w:pPr>
              <w:pStyle w:val="23"/>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Зарубежный опыт правовой охраны и защиты товарных знаков таможенными органами в современных условиях.</w:t>
            </w:r>
          </w:p>
          <w:p w14:paraId="0F0BD6A0" w14:textId="77777777" w:rsidR="003C6E05" w:rsidRPr="003C6E05" w:rsidRDefault="003C6E05" w:rsidP="003C6E05">
            <w:pPr>
              <w:rPr>
                <w:sz w:val="24"/>
                <w:szCs w:val="24"/>
              </w:rPr>
            </w:pPr>
            <w:r w:rsidRPr="003C6E05">
              <w:rPr>
                <w:sz w:val="24"/>
                <w:szCs w:val="24"/>
              </w:rPr>
              <w:t>Рекомендуема литература:</w:t>
            </w:r>
          </w:p>
          <w:p w14:paraId="543581EE" w14:textId="77777777" w:rsidR="003C6E05" w:rsidRPr="003C6E05" w:rsidRDefault="003C6E05" w:rsidP="003C6E05">
            <w:pPr>
              <w:rPr>
                <w:sz w:val="24"/>
                <w:szCs w:val="24"/>
              </w:rPr>
            </w:pPr>
            <w:r w:rsidRPr="003C6E05">
              <w:rPr>
                <w:sz w:val="24"/>
                <w:szCs w:val="24"/>
              </w:rPr>
              <w:t>Нормативно-правовые: 1-10.</w:t>
            </w:r>
          </w:p>
          <w:p w14:paraId="23C65E15" w14:textId="77777777" w:rsidR="003C6E05" w:rsidRPr="003C6E05" w:rsidRDefault="003C6E05" w:rsidP="003C6E05">
            <w:pPr>
              <w:rPr>
                <w:sz w:val="24"/>
                <w:szCs w:val="24"/>
              </w:rPr>
            </w:pPr>
            <w:r w:rsidRPr="003C6E05">
              <w:rPr>
                <w:sz w:val="24"/>
                <w:szCs w:val="24"/>
              </w:rPr>
              <w:t>Основная:1-2.</w:t>
            </w:r>
          </w:p>
          <w:p w14:paraId="21A58130" w14:textId="40E766D1" w:rsidR="00843A02" w:rsidRDefault="003C6E05" w:rsidP="003C6E05">
            <w:pPr>
              <w:keepNext/>
              <w:jc w:val="both"/>
              <w:rPr>
                <w:sz w:val="24"/>
                <w:szCs w:val="24"/>
              </w:rPr>
            </w:pPr>
            <w:r w:rsidRPr="003C6E05">
              <w:rPr>
                <w:sz w:val="24"/>
                <w:szCs w:val="24"/>
              </w:rPr>
              <w:t>Дополнительная:3-4.</w:t>
            </w:r>
          </w:p>
          <w:p w14:paraId="6E808D17" w14:textId="093DC46F" w:rsidR="009F6CFC" w:rsidRPr="00B828A9" w:rsidRDefault="009F6CFC" w:rsidP="003C6E05">
            <w:pPr>
              <w:keepNext/>
              <w:jc w:val="both"/>
              <w:rPr>
                <w:sz w:val="24"/>
                <w:szCs w:val="24"/>
              </w:rPr>
            </w:pPr>
          </w:p>
        </w:tc>
        <w:tc>
          <w:tcPr>
            <w:tcW w:w="2191" w:type="dxa"/>
          </w:tcPr>
          <w:p w14:paraId="54B19B39" w14:textId="001037EA" w:rsidR="00843A02" w:rsidRPr="00B828A9" w:rsidRDefault="00843A02" w:rsidP="009F6CFC">
            <w:pPr>
              <w:jc w:val="both"/>
              <w:rPr>
                <w:color w:val="000000"/>
                <w:sz w:val="24"/>
                <w:szCs w:val="24"/>
              </w:rPr>
            </w:pPr>
            <w:r w:rsidRPr="00B828A9">
              <w:rPr>
                <w:rStyle w:val="211pt0"/>
                <w:sz w:val="24"/>
                <w:szCs w:val="24"/>
              </w:rPr>
              <w:t>Опрос, дискуссия на семинар</w:t>
            </w:r>
            <w:r w:rsidR="009F6CFC">
              <w:rPr>
                <w:rStyle w:val="211pt0"/>
                <w:sz w:val="24"/>
                <w:szCs w:val="24"/>
              </w:rPr>
              <w:t>е, обсуждение научных докладов</w:t>
            </w:r>
          </w:p>
        </w:tc>
      </w:tr>
    </w:tbl>
    <w:p w14:paraId="56654AEA" w14:textId="77777777" w:rsidR="00ED2CD5" w:rsidRDefault="00ED2CD5" w:rsidP="00F95658">
      <w:pPr>
        <w:ind w:firstLine="709"/>
        <w:jc w:val="both"/>
        <w:rPr>
          <w:b/>
          <w:bCs/>
          <w:sz w:val="28"/>
          <w:szCs w:val="28"/>
        </w:rPr>
      </w:pPr>
    </w:p>
    <w:p w14:paraId="21734B55" w14:textId="178B4F13"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5F1DBFC3" w14:textId="2CD27DEA"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lastRenderedPageBreak/>
        <w:t>дисциплины, ф</w:t>
      </w:r>
      <w:r w:rsidRPr="00F36684">
        <w:rPr>
          <w:b/>
          <w:sz w:val="28"/>
          <w:szCs w:val="28"/>
        </w:rPr>
        <w:t>ормы внеаудиторной самостоятельной работы</w:t>
      </w:r>
    </w:p>
    <w:p w14:paraId="2235477C" w14:textId="77777777" w:rsidR="003B6A80" w:rsidRPr="00F36684" w:rsidRDefault="003B6A80" w:rsidP="00F95658">
      <w:pPr>
        <w:keepNext/>
        <w:ind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843A02" w:rsidRPr="00B828A9" w14:paraId="3AAFBDBF" w14:textId="77777777" w:rsidTr="00843A02">
        <w:tc>
          <w:tcPr>
            <w:tcW w:w="1266" w:type="pct"/>
            <w:shd w:val="clear" w:color="auto" w:fill="auto"/>
          </w:tcPr>
          <w:p w14:paraId="0BB67616" w14:textId="77777777" w:rsidR="00843A02" w:rsidRPr="00B828A9" w:rsidRDefault="00843A02" w:rsidP="00843A02">
            <w:pPr>
              <w:keepNext/>
              <w:jc w:val="center"/>
              <w:rPr>
                <w:sz w:val="24"/>
                <w:szCs w:val="24"/>
              </w:rPr>
            </w:pPr>
            <w:r w:rsidRPr="00B828A9">
              <w:rPr>
                <w:b/>
                <w:sz w:val="24"/>
                <w:szCs w:val="24"/>
              </w:rPr>
              <w:t>Наименование тем (разделов) дисциплины</w:t>
            </w:r>
          </w:p>
        </w:tc>
        <w:tc>
          <w:tcPr>
            <w:tcW w:w="2000" w:type="pct"/>
            <w:shd w:val="clear" w:color="auto" w:fill="auto"/>
          </w:tcPr>
          <w:p w14:paraId="71DCE4A9" w14:textId="77777777" w:rsidR="00843A02" w:rsidRPr="00B828A9" w:rsidRDefault="00843A02" w:rsidP="00843A02">
            <w:pPr>
              <w:keepNext/>
              <w:jc w:val="center"/>
              <w:rPr>
                <w:b/>
                <w:sz w:val="24"/>
                <w:szCs w:val="24"/>
              </w:rPr>
            </w:pPr>
            <w:r w:rsidRPr="00B828A9">
              <w:rPr>
                <w:b/>
                <w:sz w:val="24"/>
                <w:szCs w:val="24"/>
              </w:rPr>
              <w:t>Перечень вопросов, отводимых на самостоятельное освоение</w:t>
            </w:r>
          </w:p>
        </w:tc>
        <w:tc>
          <w:tcPr>
            <w:tcW w:w="1734" w:type="pct"/>
          </w:tcPr>
          <w:p w14:paraId="423D09DA" w14:textId="77777777" w:rsidR="00843A02" w:rsidRPr="00B828A9" w:rsidRDefault="00843A02" w:rsidP="00843A02">
            <w:pPr>
              <w:keepNext/>
              <w:jc w:val="center"/>
              <w:rPr>
                <w:b/>
                <w:sz w:val="24"/>
                <w:szCs w:val="24"/>
              </w:rPr>
            </w:pPr>
            <w:r w:rsidRPr="00B828A9">
              <w:rPr>
                <w:b/>
                <w:sz w:val="24"/>
                <w:szCs w:val="24"/>
              </w:rPr>
              <w:t>Формы внеаудиторной самостоятельной работы</w:t>
            </w:r>
          </w:p>
        </w:tc>
      </w:tr>
      <w:tr w:rsidR="00843A02" w:rsidRPr="00B828A9" w14:paraId="0E45D44A" w14:textId="77777777" w:rsidTr="00843A02">
        <w:tc>
          <w:tcPr>
            <w:tcW w:w="1266" w:type="pct"/>
            <w:shd w:val="clear" w:color="auto" w:fill="auto"/>
          </w:tcPr>
          <w:p w14:paraId="030F2228"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1. Интеллектуальна собственность как объект международной и российской правовой охраны.</w:t>
            </w:r>
          </w:p>
        </w:tc>
        <w:tc>
          <w:tcPr>
            <w:tcW w:w="2000" w:type="pct"/>
            <w:shd w:val="clear" w:color="auto" w:fill="auto"/>
          </w:tcPr>
          <w:p w14:paraId="769DFCDE" w14:textId="77777777" w:rsidR="00843A02" w:rsidRPr="00B828A9" w:rsidRDefault="00843A02" w:rsidP="00843A02">
            <w:pPr>
              <w:jc w:val="both"/>
              <w:rPr>
                <w:sz w:val="24"/>
                <w:szCs w:val="24"/>
              </w:rPr>
            </w:pPr>
            <w:r w:rsidRPr="00B828A9">
              <w:rPr>
                <w:sz w:val="24"/>
                <w:szCs w:val="24"/>
              </w:rPr>
              <w:t>Средства индивидуализации. Секреты производства. Служебные произведения, изобретения.</w:t>
            </w:r>
          </w:p>
          <w:p w14:paraId="25FAD487" w14:textId="77777777" w:rsidR="00843A02" w:rsidRPr="00B828A9" w:rsidRDefault="00843A02" w:rsidP="00843A02">
            <w:pPr>
              <w:pStyle w:val="23"/>
              <w:shd w:val="clear" w:color="auto" w:fill="auto"/>
              <w:spacing w:line="240" w:lineRule="auto"/>
              <w:jc w:val="both"/>
              <w:rPr>
                <w:rFonts w:ascii="Times New Roman" w:hAnsi="Times New Roman" w:cs="Times New Roman"/>
                <w:color w:val="000000"/>
                <w:sz w:val="24"/>
                <w:szCs w:val="24"/>
              </w:rPr>
            </w:pPr>
          </w:p>
        </w:tc>
        <w:tc>
          <w:tcPr>
            <w:tcW w:w="1734" w:type="pct"/>
          </w:tcPr>
          <w:p w14:paraId="22B7FD9C"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078916DA"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313E601E"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40FA3E35"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5B3152E4" w14:textId="3D7E01F9"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00843A02" w:rsidRPr="00B828A9">
              <w:rPr>
                <w:rStyle w:val="211pt0"/>
                <w:rFonts w:ascii="Times New Roman" w:hAnsi="Times New Roman" w:cs="Times New Roman"/>
                <w:sz w:val="24"/>
                <w:szCs w:val="24"/>
              </w:rPr>
              <w:t>написание контрольной  работы</w:t>
            </w:r>
          </w:p>
        </w:tc>
      </w:tr>
      <w:tr w:rsidR="00843A02" w:rsidRPr="00B828A9" w14:paraId="0BA42C77" w14:textId="77777777" w:rsidTr="00843A02">
        <w:tc>
          <w:tcPr>
            <w:tcW w:w="1266" w:type="pct"/>
            <w:shd w:val="clear" w:color="auto" w:fill="auto"/>
            <w:vAlign w:val="center"/>
          </w:tcPr>
          <w:p w14:paraId="08A91805" w14:textId="77777777" w:rsidR="00843A02"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2. Российское законодательство в области интеллектуальной собственности.</w:t>
            </w:r>
          </w:p>
          <w:p w14:paraId="7777C5B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62F06D5"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A3E708B"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B164CF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726194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089166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A823F8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500782B"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A75ABD8"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AA0AD1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9AC28E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1BD332A"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5939EE8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334BF18"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7C23D2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6D194D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508BCDD"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B1F100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9B0F44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1B86BAD"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329578B"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511C2B81"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D555AE1"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81D1E8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8D82301"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B558EB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0A05B5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4EDF7E5"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5F91576F"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801AFF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7EDDE18" w14:textId="65D42E50" w:rsidR="003B6A80" w:rsidRPr="00B828A9" w:rsidRDefault="003B6A80" w:rsidP="00843A02">
            <w:pPr>
              <w:pStyle w:val="23"/>
              <w:shd w:val="clear" w:color="auto" w:fill="auto"/>
              <w:spacing w:line="240" w:lineRule="auto"/>
              <w:rPr>
                <w:rFonts w:ascii="Times New Roman" w:hAnsi="Times New Roman" w:cs="Times New Roman"/>
                <w:sz w:val="24"/>
                <w:szCs w:val="24"/>
              </w:rPr>
            </w:pPr>
          </w:p>
        </w:tc>
        <w:tc>
          <w:tcPr>
            <w:tcW w:w="2000" w:type="pct"/>
            <w:shd w:val="clear" w:color="auto" w:fill="auto"/>
          </w:tcPr>
          <w:p w14:paraId="6B6E15EF" w14:textId="77777777" w:rsidR="00843A02" w:rsidRPr="00B828A9" w:rsidRDefault="00843A02" w:rsidP="00843A02">
            <w:pPr>
              <w:pStyle w:val="23"/>
              <w:shd w:val="clear" w:color="auto" w:fill="auto"/>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 xml:space="preserve">Конституция РФ. Гражданский кодекс РФ, часть четвертая «Права на результаты интеллектуальной деятельности и средства индивидуализации». Охраняемые РИД и средства индивидуализации. Интеллектуальные права. Исключительное право. Авторское право. Охрана и способы защиты авторских и смежных прав. Патентное право. Объекты патентного права. Субъекты патентного права. Правовая охрана патентных прав. Права авторов изобретений, полезных моделей и промышленных образцов. Защита прав авторов и патентообладателей. Права на средства индивидуализации. Понятие, признаки и функции товарных знаков и знаков обслуживания. Виды товарных знаков и знаков обслуживания. Субъекты прав на товарные знаки и знаки обслуживания. Правовая охрана товарных знаков и знаков обслуживания. Использование и 6 передача прав на товарный знак и знак обслуживания. Наименование мест происхождения товаров. Функции, виды, правовая охрана и значение наименований мест происхождения товаров. Фирменные наименования. Понятие, признаки, функции и значение фирменных наименований. Субъекты права на </w:t>
            </w:r>
            <w:r w:rsidRPr="00B828A9">
              <w:rPr>
                <w:rFonts w:ascii="Times New Roman" w:hAnsi="Times New Roman" w:cs="Times New Roman"/>
                <w:sz w:val="24"/>
                <w:szCs w:val="24"/>
              </w:rPr>
              <w:lastRenderedPageBreak/>
              <w:t>фирменные наименования. Коммерческие обозначения. Субъекты права на коммерческое обозначение. Соотношение права на коммерческое обозначение с правами на фирменное наименование и на товарный знак.</w:t>
            </w:r>
          </w:p>
        </w:tc>
        <w:tc>
          <w:tcPr>
            <w:tcW w:w="1734" w:type="pct"/>
          </w:tcPr>
          <w:p w14:paraId="794C5C25"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lastRenderedPageBreak/>
              <w:t>работа с конспектом и слайдами лекции;</w:t>
            </w:r>
          </w:p>
          <w:p w14:paraId="0177EE0F"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70F4573D"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68C3BC4A"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381B554D" w14:textId="2451C3FE"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08C9CEF2" w14:textId="77777777" w:rsidTr="00843A02">
        <w:tc>
          <w:tcPr>
            <w:tcW w:w="1266" w:type="pct"/>
            <w:shd w:val="clear" w:color="auto" w:fill="auto"/>
          </w:tcPr>
          <w:p w14:paraId="344A7B44" w14:textId="77777777" w:rsidR="00843A02" w:rsidRPr="00B828A9"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3. Международное законодательство в области интеллектуальной собственности</w:t>
            </w:r>
          </w:p>
        </w:tc>
        <w:tc>
          <w:tcPr>
            <w:tcW w:w="2000" w:type="pct"/>
            <w:shd w:val="clear" w:color="auto" w:fill="auto"/>
          </w:tcPr>
          <w:p w14:paraId="2867B5B9" w14:textId="77777777" w:rsidR="00843A02" w:rsidRPr="00B828A9" w:rsidRDefault="00843A02" w:rsidP="00843A02">
            <w:pPr>
              <w:pStyle w:val="23"/>
              <w:shd w:val="clear" w:color="auto" w:fill="auto"/>
              <w:spacing w:line="240" w:lineRule="auto"/>
              <w:jc w:val="both"/>
              <w:rPr>
                <w:rFonts w:ascii="Times New Roman" w:hAnsi="Times New Roman" w:cs="Times New Roman"/>
                <w:color w:val="000000"/>
                <w:sz w:val="24"/>
                <w:szCs w:val="24"/>
              </w:rPr>
            </w:pPr>
            <w:r w:rsidRPr="00B828A9">
              <w:rPr>
                <w:rFonts w:ascii="Times New Roman" w:hAnsi="Times New Roman" w:cs="Times New Roman"/>
                <w:sz w:val="24"/>
                <w:szCs w:val="24"/>
              </w:rPr>
              <w:t>Парижская конвенция по охране промышленной собственности. Договор о законах по товарным знакам. Мадридское соглашение о международной регистрации товарных знаков. Лиссабонское соглашение об охране наименований мест происхождения и их международной регистрации. Договор о патентной кооперации. Гаагское соглашение о международном депонировании промышленных образцов. Международное соглашение в области авторского и смежных прав. Бернская конвенция по охране литературных и художественных произведений. Женевская конвенция об охране интересов производителей фонограмм от незаконного воспроизведения их фонограмм.</w:t>
            </w:r>
          </w:p>
        </w:tc>
        <w:tc>
          <w:tcPr>
            <w:tcW w:w="1734" w:type="pct"/>
          </w:tcPr>
          <w:p w14:paraId="2DB341C4"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50EEC196"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728578F9"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057ECE5D"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6CBF7A75" w14:textId="648FFF97"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5E9F33A8" w14:textId="77777777" w:rsidTr="00843A02">
        <w:tc>
          <w:tcPr>
            <w:tcW w:w="1266" w:type="pct"/>
            <w:shd w:val="clear" w:color="auto" w:fill="auto"/>
            <w:vAlign w:val="bottom"/>
          </w:tcPr>
          <w:p w14:paraId="491F574B" w14:textId="77777777" w:rsidR="00843A02"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4. Лицензионная торговля объектами интеллектуальной собственности.</w:t>
            </w:r>
          </w:p>
          <w:p w14:paraId="7C8F41F8"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E85AF0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82AE526"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D7A233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75543E7D"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3BDCB270"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4114D7E1" w14:textId="3BEE310E" w:rsidR="003B6A80" w:rsidRPr="00B828A9" w:rsidRDefault="003B6A80" w:rsidP="00843A02">
            <w:pPr>
              <w:pStyle w:val="23"/>
              <w:shd w:val="clear" w:color="auto" w:fill="auto"/>
              <w:spacing w:line="240" w:lineRule="auto"/>
              <w:rPr>
                <w:rFonts w:ascii="Times New Roman" w:hAnsi="Times New Roman" w:cs="Times New Roman"/>
                <w:sz w:val="24"/>
                <w:szCs w:val="24"/>
              </w:rPr>
            </w:pPr>
          </w:p>
        </w:tc>
        <w:tc>
          <w:tcPr>
            <w:tcW w:w="2000" w:type="pct"/>
            <w:shd w:val="clear" w:color="auto" w:fill="auto"/>
          </w:tcPr>
          <w:p w14:paraId="57AAB4E5" w14:textId="77777777" w:rsidR="00843A02" w:rsidRPr="00B828A9" w:rsidRDefault="00843A02" w:rsidP="00843A02">
            <w:pPr>
              <w:jc w:val="both"/>
              <w:rPr>
                <w:b/>
                <w:sz w:val="24"/>
                <w:szCs w:val="24"/>
              </w:rPr>
            </w:pPr>
            <w:r w:rsidRPr="00B828A9">
              <w:rPr>
                <w:sz w:val="24"/>
                <w:szCs w:val="24"/>
              </w:rPr>
              <w:t>Значение лицензионной торговли для мировой торговли. Типовая форма лицензионного договора, его основные составляющие, порядок заключения и основные требования. Основные виды лицензионных платежей: паушальные платежи и роялти. Принципы расчета цены лицензий на различные объекты интеллектуальной собственности.</w:t>
            </w:r>
          </w:p>
        </w:tc>
        <w:tc>
          <w:tcPr>
            <w:tcW w:w="1734" w:type="pct"/>
          </w:tcPr>
          <w:p w14:paraId="4AEA8D15"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23333AF1"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7F6900FF"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7A58217B"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22096CCA" w14:textId="453BD080"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37F67445" w14:textId="77777777" w:rsidTr="00843A02">
        <w:tc>
          <w:tcPr>
            <w:tcW w:w="1266" w:type="pct"/>
            <w:shd w:val="clear" w:color="auto" w:fill="auto"/>
            <w:vAlign w:val="bottom"/>
          </w:tcPr>
          <w:p w14:paraId="1929C2A4" w14:textId="77777777" w:rsidR="00843A02" w:rsidRDefault="00843A02" w:rsidP="00843A02">
            <w:pPr>
              <w:pStyle w:val="23"/>
              <w:shd w:val="clear" w:color="auto" w:fill="auto"/>
              <w:spacing w:line="240" w:lineRule="auto"/>
              <w:rPr>
                <w:rFonts w:ascii="Times New Roman" w:hAnsi="Times New Roman" w:cs="Times New Roman"/>
                <w:sz w:val="24"/>
                <w:szCs w:val="24"/>
              </w:rPr>
            </w:pPr>
            <w:r w:rsidRPr="00B828A9">
              <w:rPr>
                <w:rFonts w:ascii="Times New Roman" w:hAnsi="Times New Roman" w:cs="Times New Roman"/>
                <w:sz w:val="24"/>
                <w:szCs w:val="24"/>
              </w:rPr>
              <w:t>Тема 5. Виды нарушений исключительных прав владельцев объектов интеллектуальной собственности</w:t>
            </w:r>
          </w:p>
          <w:p w14:paraId="53CDEBC4"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67DF1A75"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42F2D12"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0C5FA7D9"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2054D2B3" w14:textId="77777777" w:rsidR="003B6A80" w:rsidRDefault="003B6A80" w:rsidP="00843A02">
            <w:pPr>
              <w:pStyle w:val="23"/>
              <w:shd w:val="clear" w:color="auto" w:fill="auto"/>
              <w:spacing w:line="240" w:lineRule="auto"/>
              <w:rPr>
                <w:rFonts w:ascii="Times New Roman" w:hAnsi="Times New Roman" w:cs="Times New Roman"/>
                <w:sz w:val="24"/>
                <w:szCs w:val="24"/>
              </w:rPr>
            </w:pPr>
          </w:p>
          <w:p w14:paraId="1C8DAFAA" w14:textId="4CB6EAA6" w:rsidR="003B6A80" w:rsidRPr="00B828A9" w:rsidRDefault="003B6A80" w:rsidP="00843A02">
            <w:pPr>
              <w:pStyle w:val="23"/>
              <w:shd w:val="clear" w:color="auto" w:fill="auto"/>
              <w:spacing w:line="240" w:lineRule="auto"/>
              <w:rPr>
                <w:rFonts w:ascii="Times New Roman" w:hAnsi="Times New Roman" w:cs="Times New Roman"/>
                <w:sz w:val="24"/>
                <w:szCs w:val="24"/>
              </w:rPr>
            </w:pPr>
          </w:p>
        </w:tc>
        <w:tc>
          <w:tcPr>
            <w:tcW w:w="2000" w:type="pct"/>
            <w:shd w:val="clear" w:color="auto" w:fill="auto"/>
          </w:tcPr>
          <w:p w14:paraId="0298DB5D" w14:textId="77777777" w:rsidR="00843A02" w:rsidRPr="00B828A9" w:rsidRDefault="00843A02" w:rsidP="00843A02">
            <w:pPr>
              <w:jc w:val="both"/>
              <w:rPr>
                <w:sz w:val="24"/>
                <w:szCs w:val="24"/>
              </w:rPr>
            </w:pPr>
            <w:r w:rsidRPr="00B828A9">
              <w:rPr>
                <w:sz w:val="24"/>
                <w:szCs w:val="24"/>
              </w:rPr>
              <w:t xml:space="preserve">Тождество и сходство до степени смешения товарных знаков. Понятие тождества и сходства до степени смешения товарных знаков, определение сходства словесных, изобразительных, объемных, комбинированных обозначений. Нарушения авторских и смежных прав Развитие рынка авторских и смежных прав. Нарушения авторских и смежных прав на российском рынке. </w:t>
            </w:r>
          </w:p>
        </w:tc>
        <w:tc>
          <w:tcPr>
            <w:tcW w:w="1734" w:type="pct"/>
          </w:tcPr>
          <w:p w14:paraId="3D2420A7"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работа с конспектом и слайдами лекции;</w:t>
            </w:r>
          </w:p>
          <w:p w14:paraId="2E058468"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24B55D2E"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5CC4678E"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75C5951D" w14:textId="6DFCCD0D" w:rsidR="00843A02" w:rsidRPr="00B828A9" w:rsidRDefault="003B6A80" w:rsidP="00843A02">
            <w:pPr>
              <w:pStyle w:val="23"/>
              <w:numPr>
                <w:ilvl w:val="0"/>
                <w:numId w:val="8"/>
              </w:numPr>
              <w:shd w:val="clear" w:color="auto" w:fill="auto"/>
              <w:tabs>
                <w:tab w:val="left" w:pos="235"/>
              </w:tabs>
              <w:spacing w:line="240" w:lineRule="auto"/>
              <w:jc w:val="both"/>
              <w:rPr>
                <w:rFonts w:ascii="Times New Roman" w:hAnsi="Times New Roman" w:cs="Times New Roman"/>
                <w:color w:val="000000"/>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p>
        </w:tc>
      </w:tr>
      <w:tr w:rsidR="00843A02" w:rsidRPr="00B828A9" w14:paraId="5E6208C8" w14:textId="77777777" w:rsidTr="00843A02">
        <w:tc>
          <w:tcPr>
            <w:tcW w:w="1266" w:type="pct"/>
            <w:shd w:val="clear" w:color="auto" w:fill="auto"/>
            <w:vAlign w:val="bottom"/>
          </w:tcPr>
          <w:p w14:paraId="035EE787" w14:textId="77777777" w:rsidR="00843A02" w:rsidRDefault="00843A02" w:rsidP="00843A02">
            <w:pPr>
              <w:pStyle w:val="23"/>
              <w:shd w:val="clear" w:color="auto" w:fill="auto"/>
              <w:spacing w:line="240" w:lineRule="auto"/>
              <w:jc w:val="both"/>
              <w:rPr>
                <w:rFonts w:ascii="Times New Roman" w:hAnsi="Times New Roman" w:cs="Times New Roman"/>
                <w:sz w:val="24"/>
                <w:szCs w:val="24"/>
              </w:rPr>
            </w:pPr>
            <w:r w:rsidRPr="00B828A9">
              <w:rPr>
                <w:rFonts w:ascii="Times New Roman" w:hAnsi="Times New Roman" w:cs="Times New Roman"/>
                <w:sz w:val="24"/>
                <w:szCs w:val="24"/>
              </w:rPr>
              <w:t xml:space="preserve">Тема 6. Таможенные </w:t>
            </w:r>
            <w:r w:rsidRPr="00B828A9">
              <w:rPr>
                <w:rFonts w:ascii="Times New Roman" w:hAnsi="Times New Roman" w:cs="Times New Roman"/>
                <w:sz w:val="24"/>
                <w:szCs w:val="24"/>
              </w:rPr>
              <w:lastRenderedPageBreak/>
              <w:t>институты защиты прав интеллектуальной собственности</w:t>
            </w:r>
          </w:p>
          <w:p w14:paraId="693D0C31"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1B7F70BB"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421F672D"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4E4C9BE7"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356D293A"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430C2B40"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7D63C75A"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755F37FE"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C60A4F8"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50505C38"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2087D8CD"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693EAFD8"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2D9C0C37"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859B6BA"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1477137F"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557615BD"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7673E17"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20C55766"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7192460F" w14:textId="77777777" w:rsidR="006D5EC2" w:rsidRDefault="006D5EC2" w:rsidP="00843A02">
            <w:pPr>
              <w:pStyle w:val="23"/>
              <w:shd w:val="clear" w:color="auto" w:fill="auto"/>
              <w:spacing w:line="240" w:lineRule="auto"/>
              <w:jc w:val="both"/>
              <w:rPr>
                <w:rFonts w:ascii="Times New Roman" w:hAnsi="Times New Roman" w:cs="Times New Roman"/>
                <w:sz w:val="24"/>
                <w:szCs w:val="24"/>
              </w:rPr>
            </w:pPr>
          </w:p>
          <w:p w14:paraId="04D742ED" w14:textId="4DB69C2D" w:rsidR="006D5EC2" w:rsidRPr="00B828A9" w:rsidRDefault="006D5EC2" w:rsidP="00843A02">
            <w:pPr>
              <w:pStyle w:val="23"/>
              <w:shd w:val="clear" w:color="auto" w:fill="auto"/>
              <w:spacing w:line="240" w:lineRule="auto"/>
              <w:jc w:val="both"/>
              <w:rPr>
                <w:rFonts w:ascii="Times New Roman" w:hAnsi="Times New Roman" w:cs="Times New Roman"/>
                <w:sz w:val="24"/>
                <w:szCs w:val="24"/>
              </w:rPr>
            </w:pPr>
          </w:p>
        </w:tc>
        <w:tc>
          <w:tcPr>
            <w:tcW w:w="2000" w:type="pct"/>
            <w:shd w:val="clear" w:color="auto" w:fill="auto"/>
          </w:tcPr>
          <w:p w14:paraId="512F38FE" w14:textId="12B3DDE8" w:rsidR="00843A02" w:rsidRPr="00B828A9" w:rsidRDefault="00843A02" w:rsidP="006D5EC2">
            <w:pPr>
              <w:jc w:val="both"/>
              <w:rPr>
                <w:b/>
                <w:sz w:val="24"/>
                <w:szCs w:val="24"/>
              </w:rPr>
            </w:pPr>
            <w:r w:rsidRPr="00B828A9">
              <w:rPr>
                <w:sz w:val="24"/>
                <w:szCs w:val="24"/>
              </w:rPr>
              <w:lastRenderedPageBreak/>
              <w:t xml:space="preserve">Обеспечение защиты прав </w:t>
            </w:r>
            <w:r w:rsidRPr="00B828A9">
              <w:rPr>
                <w:sz w:val="24"/>
                <w:szCs w:val="24"/>
              </w:rPr>
              <w:lastRenderedPageBreak/>
              <w:t>интеллектуальной собственности как одна из основных функци</w:t>
            </w:r>
            <w:r w:rsidR="006D5EC2">
              <w:rPr>
                <w:sz w:val="24"/>
                <w:szCs w:val="24"/>
              </w:rPr>
              <w:t>й</w:t>
            </w:r>
            <w:r w:rsidRPr="00B828A9">
              <w:rPr>
                <w:sz w:val="24"/>
                <w:szCs w:val="24"/>
              </w:rPr>
              <w:t xml:space="preserve"> таможенных органов, Таможенное законодательство ЕАЭС и РФ о мерах, принимаемых таможенными органами в отношении отдельных товаров, таможенный реестр объектов интеллектуальной собственности, меры, принимаемые таможенными органами при выявлении товаров, обладающих признаками контрафактных. Порядок осуществления таможенного контроля и таможенного оформления товаров, содержащих объекты интеллектуальной собственности. Требования к заполнению гр.31, 33, 44 таможенной декларации на товары, основные признаки контрафактной продукции, требования к осуществлению таможенного контроля товаров, содержащих объекты интеллектуальной собственности. </w:t>
            </w:r>
          </w:p>
        </w:tc>
        <w:tc>
          <w:tcPr>
            <w:tcW w:w="1734" w:type="pct"/>
          </w:tcPr>
          <w:p w14:paraId="1BAA3946" w14:textId="77777777" w:rsidR="00843A02" w:rsidRPr="00B828A9" w:rsidRDefault="00843A02" w:rsidP="00843A02">
            <w:pPr>
              <w:pStyle w:val="23"/>
              <w:numPr>
                <w:ilvl w:val="0"/>
                <w:numId w:val="8"/>
              </w:numPr>
              <w:shd w:val="clear" w:color="auto" w:fill="auto"/>
              <w:tabs>
                <w:tab w:val="left" w:pos="240"/>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lastRenderedPageBreak/>
              <w:t xml:space="preserve">работа с конспектом и </w:t>
            </w:r>
            <w:r w:rsidRPr="00B828A9">
              <w:rPr>
                <w:rStyle w:val="211pt0"/>
                <w:rFonts w:ascii="Times New Roman" w:hAnsi="Times New Roman" w:cs="Times New Roman"/>
                <w:sz w:val="24"/>
                <w:szCs w:val="24"/>
              </w:rPr>
              <w:lastRenderedPageBreak/>
              <w:t>слайдами лекции;</w:t>
            </w:r>
          </w:p>
          <w:p w14:paraId="6C63F377" w14:textId="77777777" w:rsidR="00843A02" w:rsidRPr="00B828A9" w:rsidRDefault="00843A02" w:rsidP="00843A02">
            <w:pPr>
              <w:pStyle w:val="23"/>
              <w:numPr>
                <w:ilvl w:val="0"/>
                <w:numId w:val="8"/>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плана и тезисов ответа;</w:t>
            </w:r>
          </w:p>
          <w:p w14:paraId="51800F8B" w14:textId="77777777" w:rsidR="00843A02" w:rsidRPr="00B828A9" w:rsidRDefault="00843A02" w:rsidP="00843A02">
            <w:pPr>
              <w:pStyle w:val="23"/>
              <w:numPr>
                <w:ilvl w:val="0"/>
                <w:numId w:val="8"/>
              </w:numPr>
              <w:shd w:val="clear" w:color="auto" w:fill="auto"/>
              <w:tabs>
                <w:tab w:val="left" w:pos="307"/>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составление ответов на контрольные вопросы;</w:t>
            </w:r>
          </w:p>
          <w:p w14:paraId="38E13651" w14:textId="77777777" w:rsidR="00843A02" w:rsidRPr="00B828A9" w:rsidRDefault="00843A02" w:rsidP="00843A02">
            <w:pPr>
              <w:pStyle w:val="23"/>
              <w:numPr>
                <w:ilvl w:val="0"/>
                <w:numId w:val="9"/>
              </w:numPr>
              <w:shd w:val="clear" w:color="auto" w:fill="auto"/>
              <w:tabs>
                <w:tab w:val="left" w:pos="245"/>
              </w:tabs>
              <w:spacing w:line="240" w:lineRule="auto"/>
              <w:jc w:val="both"/>
              <w:rPr>
                <w:rFonts w:ascii="Times New Roman" w:hAnsi="Times New Roman" w:cs="Times New Roman"/>
                <w:color w:val="000000"/>
                <w:sz w:val="24"/>
                <w:szCs w:val="24"/>
              </w:rPr>
            </w:pPr>
            <w:r w:rsidRPr="00B828A9">
              <w:rPr>
                <w:rStyle w:val="211pt0"/>
                <w:rFonts w:ascii="Times New Roman" w:hAnsi="Times New Roman" w:cs="Times New Roman"/>
                <w:sz w:val="24"/>
                <w:szCs w:val="24"/>
              </w:rPr>
              <w:t>чтение рекомендованной литературы и составление конспекта;</w:t>
            </w:r>
          </w:p>
          <w:p w14:paraId="32ED8DB4" w14:textId="1954C57B" w:rsidR="00843A02" w:rsidRPr="00B828A9" w:rsidRDefault="003B6A80" w:rsidP="00843A02">
            <w:pPr>
              <w:pStyle w:val="23"/>
              <w:numPr>
                <w:ilvl w:val="0"/>
                <w:numId w:val="8"/>
              </w:numPr>
              <w:shd w:val="clear" w:color="auto" w:fill="auto"/>
              <w:tabs>
                <w:tab w:val="left" w:pos="240"/>
              </w:tabs>
              <w:spacing w:line="240" w:lineRule="auto"/>
              <w:jc w:val="both"/>
              <w:rPr>
                <w:rStyle w:val="211pt0"/>
                <w:rFonts w:ascii="Times New Roman" w:hAnsi="Times New Roman" w:cs="Times New Roman"/>
                <w:sz w:val="24"/>
                <w:szCs w:val="24"/>
              </w:rPr>
            </w:pPr>
            <w:r>
              <w:rPr>
                <w:rStyle w:val="211pt0"/>
                <w:rFonts w:ascii="Times New Roman" w:hAnsi="Times New Roman" w:cs="Times New Roman"/>
                <w:sz w:val="24"/>
                <w:szCs w:val="24"/>
              </w:rPr>
              <w:t xml:space="preserve">подготовка и </w:t>
            </w:r>
            <w:r w:rsidRPr="00B828A9">
              <w:rPr>
                <w:rStyle w:val="211pt0"/>
                <w:rFonts w:ascii="Times New Roman" w:hAnsi="Times New Roman" w:cs="Times New Roman"/>
                <w:sz w:val="24"/>
                <w:szCs w:val="24"/>
              </w:rPr>
              <w:t>написание контрольной  работы</w:t>
            </w:r>
            <w:r w:rsidR="006D5EC2">
              <w:rPr>
                <w:rStyle w:val="211pt0"/>
                <w:rFonts w:ascii="Times New Roman" w:hAnsi="Times New Roman" w:cs="Times New Roman"/>
                <w:sz w:val="24"/>
                <w:szCs w:val="24"/>
              </w:rPr>
              <w:t>.</w:t>
            </w:r>
          </w:p>
        </w:tc>
      </w:tr>
    </w:tbl>
    <w:p w14:paraId="5FBC7C78" w14:textId="77777777" w:rsidR="006E12A8" w:rsidRDefault="006E12A8" w:rsidP="00F95658">
      <w:pPr>
        <w:keepNext/>
        <w:ind w:firstLine="709"/>
        <w:jc w:val="both"/>
        <w:rPr>
          <w:b/>
          <w:sz w:val="28"/>
          <w:szCs w:val="28"/>
        </w:rPr>
      </w:pPr>
    </w:p>
    <w:p w14:paraId="5CFFE58D" w14:textId="77777777" w:rsidR="008E5DB9" w:rsidRPr="005532E3"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56817C01" w14:textId="3ADDBE1C" w:rsidR="00843A02" w:rsidRPr="00E23B66" w:rsidRDefault="00843A02" w:rsidP="00843A02">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Pr>
          <w:sz w:val="28"/>
          <w:szCs w:val="28"/>
        </w:rPr>
        <w:t>контрольной</w:t>
      </w:r>
      <w:r w:rsidRPr="00E23B66">
        <w:rPr>
          <w:sz w:val="28"/>
          <w:szCs w:val="28"/>
        </w:rPr>
        <w:t xml:space="preserve"> работы</w:t>
      </w:r>
      <w:r w:rsidR="003B6A80">
        <w:rPr>
          <w:sz w:val="28"/>
          <w:szCs w:val="28"/>
        </w:rPr>
        <w:t>)</w:t>
      </w:r>
      <w:r>
        <w:rPr>
          <w:sz w:val="28"/>
          <w:szCs w:val="28"/>
        </w:rPr>
        <w:t>.</w:t>
      </w:r>
    </w:p>
    <w:p w14:paraId="407F2335" w14:textId="77777777" w:rsidR="00843A02" w:rsidRPr="00E23B66" w:rsidRDefault="00843A02" w:rsidP="00843A02">
      <w:pPr>
        <w:ind w:firstLine="709"/>
        <w:jc w:val="both"/>
        <w:rPr>
          <w:sz w:val="28"/>
          <w:szCs w:val="28"/>
        </w:rPr>
      </w:pPr>
      <w:r w:rsidRPr="00E23B66">
        <w:rPr>
          <w:sz w:val="28"/>
          <w:szCs w:val="28"/>
        </w:rPr>
        <w:t xml:space="preserve">Промежуточный контроль проводится в форме </w:t>
      </w:r>
      <w:r>
        <w:rPr>
          <w:sz w:val="28"/>
          <w:szCs w:val="28"/>
        </w:rPr>
        <w:t>экзамена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843A02" w:rsidRPr="00E23B66" w14:paraId="5958776E" w14:textId="77777777" w:rsidTr="00843A02">
        <w:tc>
          <w:tcPr>
            <w:tcW w:w="458" w:type="dxa"/>
          </w:tcPr>
          <w:p w14:paraId="687670DB" w14:textId="77777777" w:rsidR="00843A02" w:rsidRPr="00E23B66" w:rsidRDefault="00843A02" w:rsidP="00843A02">
            <w:pPr>
              <w:jc w:val="center"/>
              <w:rPr>
                <w:b/>
                <w:sz w:val="24"/>
              </w:rPr>
            </w:pPr>
            <w:r w:rsidRPr="00E23B66">
              <w:rPr>
                <w:b/>
                <w:sz w:val="24"/>
              </w:rPr>
              <w:t xml:space="preserve">№ </w:t>
            </w:r>
          </w:p>
        </w:tc>
        <w:tc>
          <w:tcPr>
            <w:tcW w:w="6171" w:type="dxa"/>
          </w:tcPr>
          <w:p w14:paraId="22D48223" w14:textId="77777777" w:rsidR="00843A02" w:rsidRPr="00E23B66" w:rsidRDefault="00843A02" w:rsidP="00843A02">
            <w:pPr>
              <w:jc w:val="center"/>
              <w:rPr>
                <w:b/>
                <w:sz w:val="24"/>
              </w:rPr>
            </w:pPr>
            <w:r w:rsidRPr="00E23B66">
              <w:rPr>
                <w:b/>
                <w:sz w:val="24"/>
              </w:rPr>
              <w:t>Вид отчетности</w:t>
            </w:r>
          </w:p>
        </w:tc>
        <w:tc>
          <w:tcPr>
            <w:tcW w:w="3473" w:type="dxa"/>
          </w:tcPr>
          <w:p w14:paraId="4D9146DD" w14:textId="77777777" w:rsidR="00843A02" w:rsidRPr="00E23B66" w:rsidRDefault="00843A02" w:rsidP="00843A02">
            <w:pPr>
              <w:jc w:val="center"/>
              <w:rPr>
                <w:b/>
                <w:sz w:val="24"/>
              </w:rPr>
            </w:pPr>
            <w:r w:rsidRPr="00E23B66">
              <w:rPr>
                <w:b/>
                <w:sz w:val="24"/>
              </w:rPr>
              <w:t>Баллы</w:t>
            </w:r>
          </w:p>
        </w:tc>
      </w:tr>
      <w:tr w:rsidR="00843A02" w:rsidRPr="00E23B66" w14:paraId="71B8E50F" w14:textId="77777777" w:rsidTr="00843A02">
        <w:tc>
          <w:tcPr>
            <w:tcW w:w="458" w:type="dxa"/>
          </w:tcPr>
          <w:p w14:paraId="31EAAD6C" w14:textId="77777777" w:rsidR="00843A02" w:rsidRPr="00E23B66" w:rsidRDefault="00843A02" w:rsidP="00843A02">
            <w:pPr>
              <w:jc w:val="both"/>
              <w:rPr>
                <w:sz w:val="24"/>
              </w:rPr>
            </w:pPr>
            <w:r w:rsidRPr="00E23B66">
              <w:rPr>
                <w:sz w:val="24"/>
              </w:rPr>
              <w:t>1.</w:t>
            </w:r>
          </w:p>
        </w:tc>
        <w:tc>
          <w:tcPr>
            <w:tcW w:w="6171" w:type="dxa"/>
          </w:tcPr>
          <w:p w14:paraId="130BE8BF" w14:textId="77777777" w:rsidR="00843A02" w:rsidRPr="00E23B66" w:rsidRDefault="00843A02" w:rsidP="00843A02">
            <w:pPr>
              <w:jc w:val="both"/>
              <w:rPr>
                <w:sz w:val="24"/>
              </w:rPr>
            </w:pPr>
            <w:r w:rsidRPr="00E23B66">
              <w:rPr>
                <w:sz w:val="24"/>
              </w:rPr>
              <w:t>Работа в модуле</w:t>
            </w:r>
          </w:p>
        </w:tc>
        <w:tc>
          <w:tcPr>
            <w:tcW w:w="3473" w:type="dxa"/>
          </w:tcPr>
          <w:p w14:paraId="4AEC9910" w14:textId="77777777" w:rsidR="00843A02" w:rsidRPr="00E23B66" w:rsidRDefault="00843A02" w:rsidP="00843A02">
            <w:pPr>
              <w:jc w:val="center"/>
              <w:rPr>
                <w:sz w:val="24"/>
              </w:rPr>
            </w:pPr>
            <w:r w:rsidRPr="00E23B66">
              <w:rPr>
                <w:sz w:val="24"/>
              </w:rPr>
              <w:t>40</w:t>
            </w:r>
          </w:p>
        </w:tc>
      </w:tr>
      <w:tr w:rsidR="00843A02" w:rsidRPr="00E23B66" w14:paraId="0007C3BE" w14:textId="77777777" w:rsidTr="00843A02">
        <w:tc>
          <w:tcPr>
            <w:tcW w:w="458" w:type="dxa"/>
          </w:tcPr>
          <w:p w14:paraId="5D386004" w14:textId="77777777" w:rsidR="00843A02" w:rsidRPr="00E23B66" w:rsidRDefault="00843A02" w:rsidP="00843A02">
            <w:pPr>
              <w:jc w:val="both"/>
              <w:rPr>
                <w:sz w:val="24"/>
              </w:rPr>
            </w:pPr>
            <w:r w:rsidRPr="00E23B66">
              <w:rPr>
                <w:sz w:val="24"/>
              </w:rPr>
              <w:t>2.</w:t>
            </w:r>
          </w:p>
        </w:tc>
        <w:tc>
          <w:tcPr>
            <w:tcW w:w="6171" w:type="dxa"/>
          </w:tcPr>
          <w:p w14:paraId="56C86520" w14:textId="77777777" w:rsidR="00843A02" w:rsidRPr="00E23B66" w:rsidRDefault="00843A02" w:rsidP="00843A02">
            <w:pPr>
              <w:jc w:val="both"/>
              <w:rPr>
                <w:sz w:val="24"/>
              </w:rPr>
            </w:pPr>
            <w:r>
              <w:rPr>
                <w:sz w:val="24"/>
              </w:rPr>
              <w:t xml:space="preserve">Экзамен </w:t>
            </w:r>
          </w:p>
        </w:tc>
        <w:tc>
          <w:tcPr>
            <w:tcW w:w="3473" w:type="dxa"/>
          </w:tcPr>
          <w:p w14:paraId="60DC5723" w14:textId="77777777" w:rsidR="00843A02" w:rsidRPr="00E23B66" w:rsidRDefault="00843A02" w:rsidP="00843A02">
            <w:pPr>
              <w:jc w:val="center"/>
              <w:rPr>
                <w:sz w:val="24"/>
              </w:rPr>
            </w:pPr>
            <w:r w:rsidRPr="00E23B66">
              <w:rPr>
                <w:sz w:val="24"/>
              </w:rPr>
              <w:t>60</w:t>
            </w:r>
          </w:p>
        </w:tc>
      </w:tr>
      <w:tr w:rsidR="00843A02" w:rsidRPr="00E23B66" w14:paraId="625CE7CB" w14:textId="77777777" w:rsidTr="00843A02">
        <w:tc>
          <w:tcPr>
            <w:tcW w:w="458" w:type="dxa"/>
          </w:tcPr>
          <w:p w14:paraId="44ED0453" w14:textId="77777777" w:rsidR="00843A02" w:rsidRPr="00E23B66" w:rsidRDefault="00843A02" w:rsidP="00843A02">
            <w:pPr>
              <w:jc w:val="both"/>
              <w:rPr>
                <w:sz w:val="24"/>
              </w:rPr>
            </w:pPr>
          </w:p>
        </w:tc>
        <w:tc>
          <w:tcPr>
            <w:tcW w:w="6171" w:type="dxa"/>
          </w:tcPr>
          <w:p w14:paraId="53CBB5C0" w14:textId="77777777" w:rsidR="00843A02" w:rsidRPr="00E23B66" w:rsidRDefault="00843A02" w:rsidP="00843A02">
            <w:pPr>
              <w:jc w:val="both"/>
              <w:rPr>
                <w:sz w:val="24"/>
              </w:rPr>
            </w:pPr>
            <w:r w:rsidRPr="00E23B66">
              <w:rPr>
                <w:sz w:val="24"/>
              </w:rPr>
              <w:t>Итого:</w:t>
            </w:r>
          </w:p>
        </w:tc>
        <w:tc>
          <w:tcPr>
            <w:tcW w:w="3473" w:type="dxa"/>
          </w:tcPr>
          <w:p w14:paraId="490866CF" w14:textId="77777777" w:rsidR="00843A02" w:rsidRPr="00E23B66" w:rsidRDefault="00843A02" w:rsidP="00843A02">
            <w:pPr>
              <w:jc w:val="center"/>
              <w:rPr>
                <w:sz w:val="24"/>
              </w:rPr>
            </w:pPr>
            <w:r w:rsidRPr="00E23B66">
              <w:rPr>
                <w:sz w:val="24"/>
              </w:rPr>
              <w:t>100</w:t>
            </w:r>
          </w:p>
        </w:tc>
      </w:tr>
    </w:tbl>
    <w:p w14:paraId="2135335C" w14:textId="77777777" w:rsidR="00843A02" w:rsidRDefault="00843A02" w:rsidP="00843A02">
      <w:pPr>
        <w:ind w:firstLine="708"/>
        <w:jc w:val="center"/>
        <w:rPr>
          <w:b/>
          <w:sz w:val="24"/>
        </w:rPr>
      </w:pPr>
    </w:p>
    <w:p w14:paraId="11001762" w14:textId="77777777" w:rsidR="00843A02" w:rsidRPr="00B828A9" w:rsidRDefault="00843A02" w:rsidP="00843A02">
      <w:pPr>
        <w:ind w:firstLine="708"/>
        <w:jc w:val="center"/>
        <w:rPr>
          <w:b/>
          <w:sz w:val="28"/>
          <w:szCs w:val="28"/>
        </w:rPr>
      </w:pPr>
      <w:r w:rsidRPr="00B828A9">
        <w:rPr>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7906"/>
        <w:gridCol w:w="1588"/>
      </w:tblGrid>
      <w:tr w:rsidR="00843A02" w:rsidRPr="00E23B66" w14:paraId="3E03C369" w14:textId="77777777" w:rsidTr="00ED2CD5">
        <w:tc>
          <w:tcPr>
            <w:tcW w:w="571" w:type="dxa"/>
          </w:tcPr>
          <w:p w14:paraId="4B8DBE9A" w14:textId="77777777" w:rsidR="00843A02" w:rsidRPr="00E23B66" w:rsidRDefault="00843A02" w:rsidP="00843A02">
            <w:pPr>
              <w:jc w:val="center"/>
              <w:rPr>
                <w:b/>
                <w:sz w:val="24"/>
              </w:rPr>
            </w:pPr>
            <w:r w:rsidRPr="00E23B66">
              <w:rPr>
                <w:b/>
                <w:sz w:val="24"/>
              </w:rPr>
              <w:t>№</w:t>
            </w:r>
          </w:p>
        </w:tc>
        <w:tc>
          <w:tcPr>
            <w:tcW w:w="7906" w:type="dxa"/>
          </w:tcPr>
          <w:p w14:paraId="17D5F609" w14:textId="77777777" w:rsidR="00843A02" w:rsidRPr="00E23B66" w:rsidRDefault="00843A02" w:rsidP="00843A02">
            <w:pPr>
              <w:jc w:val="center"/>
              <w:rPr>
                <w:b/>
                <w:sz w:val="24"/>
              </w:rPr>
            </w:pPr>
            <w:r w:rsidRPr="00E23B66">
              <w:rPr>
                <w:b/>
                <w:sz w:val="24"/>
              </w:rPr>
              <w:t>Формы текущего контроля</w:t>
            </w:r>
          </w:p>
        </w:tc>
        <w:tc>
          <w:tcPr>
            <w:tcW w:w="1588" w:type="dxa"/>
          </w:tcPr>
          <w:p w14:paraId="064C73D1" w14:textId="77777777" w:rsidR="00843A02" w:rsidRPr="00E23B66" w:rsidRDefault="00843A02" w:rsidP="00843A02">
            <w:pPr>
              <w:jc w:val="center"/>
              <w:rPr>
                <w:b/>
                <w:sz w:val="24"/>
              </w:rPr>
            </w:pPr>
            <w:r w:rsidRPr="00E23B66">
              <w:rPr>
                <w:b/>
                <w:sz w:val="24"/>
              </w:rPr>
              <w:t>Количество баллов</w:t>
            </w:r>
          </w:p>
        </w:tc>
      </w:tr>
      <w:tr w:rsidR="00843A02" w:rsidRPr="00E23B66" w14:paraId="15A6AB83" w14:textId="77777777" w:rsidTr="00ED2CD5">
        <w:tc>
          <w:tcPr>
            <w:tcW w:w="571" w:type="dxa"/>
          </w:tcPr>
          <w:p w14:paraId="316C6C9C" w14:textId="77777777" w:rsidR="00843A02" w:rsidRPr="00E23B66" w:rsidRDefault="00843A02" w:rsidP="00843A02">
            <w:pPr>
              <w:jc w:val="both"/>
              <w:rPr>
                <w:sz w:val="24"/>
              </w:rPr>
            </w:pPr>
            <w:r w:rsidRPr="00E23B66">
              <w:rPr>
                <w:sz w:val="24"/>
              </w:rPr>
              <w:t>1.</w:t>
            </w:r>
          </w:p>
        </w:tc>
        <w:tc>
          <w:tcPr>
            <w:tcW w:w="7906" w:type="dxa"/>
          </w:tcPr>
          <w:p w14:paraId="278F71DE" w14:textId="77777777" w:rsidR="00843A02" w:rsidRPr="00E23B66" w:rsidRDefault="00843A02" w:rsidP="00843A02">
            <w:pPr>
              <w:jc w:val="both"/>
              <w:rPr>
                <w:sz w:val="24"/>
              </w:rPr>
            </w:pPr>
            <w:r w:rsidRPr="00E23B66">
              <w:rPr>
                <w:sz w:val="24"/>
              </w:rPr>
              <w:t xml:space="preserve">Активная работа на семинарском занятии (в том числе блиц-опрос по теме) </w:t>
            </w:r>
          </w:p>
        </w:tc>
        <w:tc>
          <w:tcPr>
            <w:tcW w:w="1588" w:type="dxa"/>
          </w:tcPr>
          <w:p w14:paraId="45101948" w14:textId="77777777" w:rsidR="00843A02" w:rsidRPr="00E23B66" w:rsidRDefault="00843A02" w:rsidP="00843A02">
            <w:pPr>
              <w:jc w:val="center"/>
              <w:rPr>
                <w:sz w:val="24"/>
              </w:rPr>
            </w:pPr>
            <w:r w:rsidRPr="00E23B66">
              <w:rPr>
                <w:sz w:val="24"/>
              </w:rPr>
              <w:t>12</w:t>
            </w:r>
          </w:p>
        </w:tc>
      </w:tr>
      <w:tr w:rsidR="00843A02" w:rsidRPr="00E23B66" w14:paraId="40288176" w14:textId="77777777" w:rsidTr="00ED2CD5">
        <w:tc>
          <w:tcPr>
            <w:tcW w:w="571" w:type="dxa"/>
          </w:tcPr>
          <w:p w14:paraId="360E7797" w14:textId="77777777" w:rsidR="00843A02" w:rsidRPr="00E23B66" w:rsidRDefault="00843A02" w:rsidP="00843A02">
            <w:pPr>
              <w:jc w:val="both"/>
              <w:rPr>
                <w:sz w:val="24"/>
              </w:rPr>
            </w:pPr>
            <w:r w:rsidRPr="00E23B66">
              <w:rPr>
                <w:sz w:val="24"/>
              </w:rPr>
              <w:t>2.</w:t>
            </w:r>
          </w:p>
        </w:tc>
        <w:tc>
          <w:tcPr>
            <w:tcW w:w="7906" w:type="dxa"/>
          </w:tcPr>
          <w:p w14:paraId="640E9BC4" w14:textId="77777777" w:rsidR="00843A02" w:rsidRPr="00E23B66" w:rsidRDefault="00843A02" w:rsidP="00843A02">
            <w:pPr>
              <w:jc w:val="both"/>
              <w:rPr>
                <w:sz w:val="24"/>
              </w:rPr>
            </w:pPr>
            <w:r w:rsidRPr="00E23B66">
              <w:rPr>
                <w:sz w:val="24"/>
              </w:rPr>
              <w:t>Посещение</w:t>
            </w:r>
          </w:p>
        </w:tc>
        <w:tc>
          <w:tcPr>
            <w:tcW w:w="1588" w:type="dxa"/>
          </w:tcPr>
          <w:p w14:paraId="1F7AAC16" w14:textId="77777777" w:rsidR="00843A02" w:rsidRPr="00E23B66" w:rsidRDefault="00843A02" w:rsidP="00843A02">
            <w:pPr>
              <w:jc w:val="center"/>
              <w:rPr>
                <w:sz w:val="24"/>
              </w:rPr>
            </w:pPr>
            <w:r w:rsidRPr="00E23B66">
              <w:rPr>
                <w:sz w:val="24"/>
              </w:rPr>
              <w:t>6</w:t>
            </w:r>
          </w:p>
        </w:tc>
      </w:tr>
      <w:tr w:rsidR="00843A02" w:rsidRPr="00E23B66" w14:paraId="4854910F" w14:textId="77777777" w:rsidTr="00ED2CD5">
        <w:tc>
          <w:tcPr>
            <w:tcW w:w="571" w:type="dxa"/>
          </w:tcPr>
          <w:p w14:paraId="6CFB71EB" w14:textId="77777777" w:rsidR="00843A02" w:rsidRPr="00E23B66" w:rsidRDefault="00843A02" w:rsidP="00843A02">
            <w:pPr>
              <w:jc w:val="both"/>
              <w:rPr>
                <w:sz w:val="24"/>
              </w:rPr>
            </w:pPr>
            <w:r w:rsidRPr="00E23B66">
              <w:rPr>
                <w:sz w:val="24"/>
              </w:rPr>
              <w:t>3.</w:t>
            </w:r>
          </w:p>
        </w:tc>
        <w:tc>
          <w:tcPr>
            <w:tcW w:w="7906" w:type="dxa"/>
          </w:tcPr>
          <w:p w14:paraId="054E2D59" w14:textId="77777777" w:rsidR="00843A02" w:rsidRPr="00E23B66" w:rsidRDefault="00843A02" w:rsidP="00843A02">
            <w:pPr>
              <w:jc w:val="both"/>
              <w:rPr>
                <w:sz w:val="24"/>
              </w:rPr>
            </w:pPr>
            <w:r w:rsidRPr="00E23B66">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588" w:type="dxa"/>
          </w:tcPr>
          <w:p w14:paraId="232E753E" w14:textId="77777777" w:rsidR="00843A02" w:rsidRPr="00E23B66" w:rsidRDefault="00843A02" w:rsidP="00843A02">
            <w:pPr>
              <w:jc w:val="center"/>
              <w:rPr>
                <w:sz w:val="24"/>
              </w:rPr>
            </w:pPr>
            <w:r w:rsidRPr="00E23B66">
              <w:rPr>
                <w:sz w:val="24"/>
              </w:rPr>
              <w:t>12</w:t>
            </w:r>
          </w:p>
        </w:tc>
      </w:tr>
      <w:tr w:rsidR="00843A02" w:rsidRPr="00E23B66" w14:paraId="49D97D5E" w14:textId="77777777" w:rsidTr="00ED2CD5">
        <w:tc>
          <w:tcPr>
            <w:tcW w:w="571" w:type="dxa"/>
          </w:tcPr>
          <w:p w14:paraId="6F4DB580" w14:textId="77777777" w:rsidR="00843A02" w:rsidRPr="00E23B66" w:rsidRDefault="00843A02" w:rsidP="00843A02">
            <w:pPr>
              <w:jc w:val="both"/>
              <w:rPr>
                <w:sz w:val="24"/>
              </w:rPr>
            </w:pPr>
            <w:r w:rsidRPr="00E23B66">
              <w:rPr>
                <w:sz w:val="24"/>
              </w:rPr>
              <w:lastRenderedPageBreak/>
              <w:t>4.</w:t>
            </w:r>
          </w:p>
        </w:tc>
        <w:tc>
          <w:tcPr>
            <w:tcW w:w="7906" w:type="dxa"/>
          </w:tcPr>
          <w:p w14:paraId="1338F387" w14:textId="77777777" w:rsidR="00843A02" w:rsidRPr="00E23B66" w:rsidRDefault="00843A02" w:rsidP="00843A02">
            <w:pPr>
              <w:jc w:val="both"/>
              <w:rPr>
                <w:sz w:val="24"/>
              </w:rPr>
            </w:pPr>
            <w:r w:rsidRPr="00E23B66">
              <w:rPr>
                <w:sz w:val="24"/>
              </w:rPr>
              <w:t xml:space="preserve">Выполнение и защита </w:t>
            </w:r>
            <w:r>
              <w:rPr>
                <w:sz w:val="24"/>
              </w:rPr>
              <w:t>контрольной</w:t>
            </w:r>
            <w:r w:rsidRPr="00E23B66">
              <w:rPr>
                <w:sz w:val="24"/>
              </w:rPr>
              <w:t xml:space="preserve"> работы</w:t>
            </w:r>
          </w:p>
        </w:tc>
        <w:tc>
          <w:tcPr>
            <w:tcW w:w="1588" w:type="dxa"/>
          </w:tcPr>
          <w:p w14:paraId="0AE3379F" w14:textId="77777777" w:rsidR="00843A02" w:rsidRPr="00E23B66" w:rsidRDefault="00843A02" w:rsidP="00843A02">
            <w:pPr>
              <w:jc w:val="center"/>
              <w:rPr>
                <w:sz w:val="24"/>
              </w:rPr>
            </w:pPr>
            <w:r w:rsidRPr="00E23B66">
              <w:rPr>
                <w:sz w:val="24"/>
              </w:rPr>
              <w:t>10</w:t>
            </w:r>
          </w:p>
        </w:tc>
      </w:tr>
      <w:tr w:rsidR="00843A02" w:rsidRPr="00E23B66" w14:paraId="5D977E83" w14:textId="77777777" w:rsidTr="00ED2CD5">
        <w:tc>
          <w:tcPr>
            <w:tcW w:w="571" w:type="dxa"/>
          </w:tcPr>
          <w:p w14:paraId="37AB583D" w14:textId="77777777" w:rsidR="00843A02" w:rsidRPr="00E23B66" w:rsidRDefault="00843A02" w:rsidP="00843A02">
            <w:pPr>
              <w:jc w:val="both"/>
              <w:rPr>
                <w:sz w:val="24"/>
              </w:rPr>
            </w:pPr>
          </w:p>
        </w:tc>
        <w:tc>
          <w:tcPr>
            <w:tcW w:w="7906" w:type="dxa"/>
          </w:tcPr>
          <w:p w14:paraId="4364F4E0" w14:textId="77777777" w:rsidR="00843A02" w:rsidRPr="00E23B66" w:rsidRDefault="00843A02" w:rsidP="00843A02">
            <w:pPr>
              <w:jc w:val="both"/>
              <w:rPr>
                <w:sz w:val="24"/>
              </w:rPr>
            </w:pPr>
            <w:r w:rsidRPr="00E23B66">
              <w:rPr>
                <w:sz w:val="24"/>
              </w:rPr>
              <w:t>Итого</w:t>
            </w:r>
          </w:p>
        </w:tc>
        <w:tc>
          <w:tcPr>
            <w:tcW w:w="1588" w:type="dxa"/>
          </w:tcPr>
          <w:p w14:paraId="1313119D" w14:textId="77777777" w:rsidR="00843A02" w:rsidRPr="00E23B66" w:rsidRDefault="00843A02" w:rsidP="00843A02">
            <w:pPr>
              <w:jc w:val="center"/>
              <w:rPr>
                <w:sz w:val="24"/>
              </w:rPr>
            </w:pPr>
            <w:r w:rsidRPr="00E23B66">
              <w:rPr>
                <w:sz w:val="24"/>
              </w:rPr>
              <w:t>40</w:t>
            </w:r>
          </w:p>
        </w:tc>
      </w:tr>
    </w:tbl>
    <w:p w14:paraId="6A02B000" w14:textId="77777777" w:rsidR="00ED2CD5" w:rsidRDefault="00ED2CD5" w:rsidP="003C6E05">
      <w:pPr>
        <w:ind w:firstLine="709"/>
        <w:jc w:val="both"/>
        <w:rPr>
          <w:b/>
          <w:sz w:val="28"/>
          <w:szCs w:val="28"/>
        </w:rPr>
      </w:pPr>
    </w:p>
    <w:p w14:paraId="7B1E6B23" w14:textId="4C008896" w:rsidR="003C6E05" w:rsidRPr="003C6E05" w:rsidRDefault="003C6E05" w:rsidP="003C6E05">
      <w:pPr>
        <w:ind w:firstLine="709"/>
        <w:jc w:val="both"/>
        <w:rPr>
          <w:b/>
          <w:sz w:val="28"/>
          <w:szCs w:val="28"/>
        </w:rPr>
      </w:pPr>
      <w:r w:rsidRPr="003C6E05">
        <w:rPr>
          <w:b/>
          <w:sz w:val="28"/>
          <w:szCs w:val="28"/>
        </w:rPr>
        <w:t>Примеры тем докладов.</w:t>
      </w:r>
    </w:p>
    <w:p w14:paraId="76379ED3"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Всемирная организация интеллектуальной собственности (ВОИС) как основной институт международной стандартизации охраны прав интеллектуальной собственности. Основные функции.</w:t>
      </w:r>
    </w:p>
    <w:p w14:paraId="0A06F0A6"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Договор о законах по товарным знакам (TLT), основные цели.</w:t>
      </w:r>
    </w:p>
    <w:p w14:paraId="474ABA6A"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 Мадридское соглашение о международной регистрации знаков. Срок охраны товарного знака. </w:t>
      </w:r>
    </w:p>
    <w:p w14:paraId="18DE517F"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Протокол к Мадридскому соглашению о международной регистрации знаков (Мадридский протокол).</w:t>
      </w:r>
    </w:p>
    <w:p w14:paraId="31962DE5" w14:textId="05F841BF" w:rsidR="003C6E05" w:rsidRPr="00436BD7" w:rsidRDefault="003C6E05" w:rsidP="003C6E05">
      <w:pPr>
        <w:pStyle w:val="a6"/>
        <w:numPr>
          <w:ilvl w:val="0"/>
          <w:numId w:val="10"/>
        </w:numPr>
        <w:ind w:left="0" w:firstLine="709"/>
        <w:jc w:val="both"/>
        <w:rPr>
          <w:sz w:val="28"/>
          <w:szCs w:val="28"/>
        </w:rPr>
      </w:pPr>
      <w:r w:rsidRPr="00436BD7">
        <w:rPr>
          <w:sz w:val="28"/>
          <w:szCs w:val="28"/>
        </w:rPr>
        <w:t>Участие Российской Федерации в международных соглашениях по</w:t>
      </w:r>
      <w:r w:rsidR="002662B3">
        <w:rPr>
          <w:sz w:val="28"/>
          <w:szCs w:val="28"/>
        </w:rPr>
        <w:t xml:space="preserve"> </w:t>
      </w:r>
      <w:r w:rsidRPr="00436BD7">
        <w:rPr>
          <w:sz w:val="28"/>
          <w:szCs w:val="28"/>
        </w:rPr>
        <w:t xml:space="preserve">авторскому праву и смежным правам. </w:t>
      </w:r>
    </w:p>
    <w:p w14:paraId="696B6AB4"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Всемирная торговая организация. Соглашение по торговым аспектам интеллектуальной собственности (Соглашение ТРИПС). </w:t>
      </w:r>
    </w:p>
    <w:p w14:paraId="4430EEA7"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Правило 25 процентов как метод определения цены лицензии </w:t>
      </w:r>
    </w:p>
    <w:p w14:paraId="24404C52"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Затратный подход как метод определения цены лицензии </w:t>
      </w:r>
    </w:p>
    <w:p w14:paraId="51BC9C7C"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Подход от общего профиля бизнеса как метод определения цены лицензии </w:t>
      </w:r>
    </w:p>
    <w:p w14:paraId="4BCC31D0"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Доходный подход как метод определения цены лицензии </w:t>
      </w:r>
    </w:p>
    <w:p w14:paraId="739FE08F"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Сравнительный подход как метод определения цены лицензии </w:t>
      </w:r>
    </w:p>
    <w:p w14:paraId="5776D2A5"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Национальное законодательство, регулирующие отношения в области интеллектуальной собственности.</w:t>
      </w:r>
    </w:p>
    <w:p w14:paraId="047BF829"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Охраняемые результаты интеллектуальной деятельности (РИД) и средства индивидуализации. </w:t>
      </w:r>
    </w:p>
    <w:p w14:paraId="0A6C3D53"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Нетрадиционные объекты интеллектуальной собственности. </w:t>
      </w:r>
    </w:p>
    <w:p w14:paraId="409FCF56"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Уголовные правонарушения в сфере интеллектуальной собственности. </w:t>
      </w:r>
    </w:p>
    <w:p w14:paraId="4DE1FBC5"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 Механизм защиты объектов интеллектуальной собственности таможенными органами в Российской Федерации. </w:t>
      </w:r>
    </w:p>
    <w:p w14:paraId="71849320"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Обеспечение защиты прав интеллектуальной собственности как одна из основной функции таможенных органов. </w:t>
      </w:r>
    </w:p>
    <w:p w14:paraId="060D154F"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Таможенный реестр объектов интеллектуальной собственности.</w:t>
      </w:r>
    </w:p>
    <w:p w14:paraId="3EF733B8"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Меры, принимаемые таможенными органами при выявлении товаров, обладающих признаками контрафактных. </w:t>
      </w:r>
    </w:p>
    <w:p w14:paraId="2C87E047" w14:textId="77777777" w:rsidR="003C6E05" w:rsidRPr="00436BD7" w:rsidRDefault="003C6E05" w:rsidP="003C6E05">
      <w:pPr>
        <w:pStyle w:val="a6"/>
        <w:numPr>
          <w:ilvl w:val="0"/>
          <w:numId w:val="10"/>
        </w:numPr>
        <w:ind w:left="0" w:firstLine="709"/>
        <w:jc w:val="both"/>
        <w:rPr>
          <w:sz w:val="28"/>
          <w:szCs w:val="28"/>
        </w:rPr>
      </w:pPr>
      <w:r w:rsidRPr="00436BD7">
        <w:rPr>
          <w:sz w:val="28"/>
          <w:szCs w:val="28"/>
        </w:rPr>
        <w:t xml:space="preserve">Порядок осуществления таможенного контроля и таможенного оформления товаров, содержащих объекты интеллектуальной собственности. </w:t>
      </w:r>
    </w:p>
    <w:p w14:paraId="0262FF57" w14:textId="2AEA51C6" w:rsidR="003C6E05" w:rsidRPr="003C6E05" w:rsidRDefault="003C6E05" w:rsidP="003C6E05">
      <w:pPr>
        <w:ind w:firstLine="709"/>
        <w:jc w:val="both"/>
        <w:rPr>
          <w:b/>
          <w:sz w:val="28"/>
          <w:szCs w:val="28"/>
        </w:rPr>
      </w:pPr>
    </w:p>
    <w:p w14:paraId="765411C2" w14:textId="77777777" w:rsidR="003C6E05" w:rsidRPr="003C6E05" w:rsidRDefault="003C6E05" w:rsidP="003C6E05">
      <w:pPr>
        <w:ind w:firstLine="709"/>
        <w:jc w:val="both"/>
        <w:rPr>
          <w:b/>
          <w:sz w:val="28"/>
          <w:szCs w:val="28"/>
        </w:rPr>
      </w:pPr>
      <w:r w:rsidRPr="003C6E05">
        <w:rPr>
          <w:b/>
          <w:sz w:val="28"/>
          <w:szCs w:val="28"/>
        </w:rPr>
        <w:t>Примеры тем выступлений.</w:t>
      </w:r>
    </w:p>
    <w:p w14:paraId="620DF9A5"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Парижская конвенция по охране промышленной собственности, цель, основные положения. </w:t>
      </w:r>
    </w:p>
    <w:p w14:paraId="664A60E8"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Мадридское соглашение о пресечении ложных или вводящих в заблуждение указаний происхождения на товарах. </w:t>
      </w:r>
    </w:p>
    <w:p w14:paraId="4E74A1DC" w14:textId="77777777" w:rsidR="003C6E05" w:rsidRPr="00436BD7" w:rsidRDefault="003C6E05" w:rsidP="003C6E05">
      <w:pPr>
        <w:pStyle w:val="a6"/>
        <w:numPr>
          <w:ilvl w:val="0"/>
          <w:numId w:val="16"/>
        </w:numPr>
        <w:ind w:left="0" w:firstLine="709"/>
        <w:jc w:val="both"/>
        <w:rPr>
          <w:sz w:val="28"/>
          <w:szCs w:val="28"/>
        </w:rPr>
      </w:pPr>
      <w:proofErr w:type="spellStart"/>
      <w:r w:rsidRPr="00436BD7">
        <w:rPr>
          <w:sz w:val="28"/>
          <w:szCs w:val="28"/>
        </w:rPr>
        <w:t>Найробский</w:t>
      </w:r>
      <w:proofErr w:type="spellEnd"/>
      <w:r w:rsidRPr="00436BD7">
        <w:rPr>
          <w:sz w:val="28"/>
          <w:szCs w:val="28"/>
        </w:rPr>
        <w:t xml:space="preserve"> договор об охране олимпийского символа. </w:t>
      </w:r>
    </w:p>
    <w:p w14:paraId="6B725F3E"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Участие Российской Федерации в международных соглашениях по </w:t>
      </w:r>
      <w:r w:rsidRPr="00436BD7">
        <w:rPr>
          <w:sz w:val="28"/>
          <w:szCs w:val="28"/>
        </w:rPr>
        <w:lastRenderedPageBreak/>
        <w:t xml:space="preserve">промышленной собственности. </w:t>
      </w:r>
    </w:p>
    <w:p w14:paraId="1DBCC410"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Бернская конвенция по охране литературных и художественных произведений, цель, основные положения. </w:t>
      </w:r>
    </w:p>
    <w:p w14:paraId="6DBA5B13"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Римская конвенция по охране прав исполнителей и производителей звукозаписей и вещательных программ, основные положения, срок охраны.</w:t>
      </w:r>
    </w:p>
    <w:p w14:paraId="2144C9C3"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Женевская конвенция об охране интересов производителей фонограмм от незаконного воспроизведения их фонограмм (конвенция по фонограммам). </w:t>
      </w:r>
    </w:p>
    <w:p w14:paraId="59BFDEA2"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Виды объектов интеллектуальной собственности, подлежащих защите таможенными органами с применением мер, связанных с приостановлением выпуска товаров. </w:t>
      </w:r>
    </w:p>
    <w:p w14:paraId="30CCC797"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Таможенные процедуры, при которых таможенные органы принимают меры, связанные с приостановлением выпуска товаров, обладающих признаками контрафактных. </w:t>
      </w:r>
    </w:p>
    <w:p w14:paraId="33A93189" w14:textId="77777777" w:rsidR="003C6E05" w:rsidRPr="00436BD7" w:rsidRDefault="003C6E05" w:rsidP="003C6E05">
      <w:pPr>
        <w:pStyle w:val="a6"/>
        <w:numPr>
          <w:ilvl w:val="0"/>
          <w:numId w:val="16"/>
        </w:numPr>
        <w:ind w:left="0" w:firstLine="709"/>
        <w:jc w:val="both"/>
        <w:rPr>
          <w:sz w:val="28"/>
          <w:szCs w:val="28"/>
        </w:rPr>
      </w:pPr>
      <w:r w:rsidRPr="00436BD7">
        <w:rPr>
          <w:sz w:val="28"/>
          <w:szCs w:val="28"/>
        </w:rPr>
        <w:t xml:space="preserve">Административные правонарушения в сфере интеллектуальной собственности. </w:t>
      </w:r>
    </w:p>
    <w:p w14:paraId="40DA9A04" w14:textId="77777777" w:rsidR="002662B3" w:rsidRDefault="002662B3" w:rsidP="007C4494">
      <w:pPr>
        <w:pStyle w:val="a6"/>
        <w:ind w:left="0" w:firstLine="709"/>
        <w:jc w:val="both"/>
        <w:rPr>
          <w:b/>
          <w:color w:val="FF0000"/>
          <w:sz w:val="28"/>
          <w:szCs w:val="28"/>
        </w:rPr>
      </w:pPr>
    </w:p>
    <w:p w14:paraId="123A2502" w14:textId="3D42A5AC" w:rsidR="003C6E05" w:rsidRPr="00EB253D" w:rsidRDefault="003C6E05" w:rsidP="007C4494">
      <w:pPr>
        <w:pStyle w:val="a6"/>
        <w:ind w:left="0" w:firstLine="709"/>
        <w:jc w:val="both"/>
        <w:rPr>
          <w:b/>
          <w:sz w:val="28"/>
          <w:szCs w:val="28"/>
        </w:rPr>
      </w:pPr>
      <w:r w:rsidRPr="00EB253D">
        <w:rPr>
          <w:b/>
          <w:sz w:val="28"/>
          <w:szCs w:val="28"/>
        </w:rPr>
        <w:t>Примеры кейсов, ситуационных задач.</w:t>
      </w:r>
    </w:p>
    <w:p w14:paraId="5BAA75FF" w14:textId="28A7C005" w:rsidR="003C6E05" w:rsidRDefault="007C4494" w:rsidP="007C4494">
      <w:pPr>
        <w:pStyle w:val="a6"/>
        <w:ind w:left="0" w:firstLine="709"/>
        <w:jc w:val="both"/>
        <w:rPr>
          <w:b/>
          <w:sz w:val="28"/>
          <w:szCs w:val="28"/>
        </w:rPr>
      </w:pPr>
      <w:r>
        <w:rPr>
          <w:b/>
          <w:sz w:val="28"/>
          <w:szCs w:val="28"/>
        </w:rPr>
        <w:t>Пример кейса 1.</w:t>
      </w:r>
    </w:p>
    <w:p w14:paraId="76932719" w14:textId="77777777" w:rsidR="007C4494" w:rsidRDefault="007C4494" w:rsidP="007C4494">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заказчик</w:t>
      </w:r>
      <w:r w:rsidRPr="00141591">
        <w:rPr>
          <w:sz w:val="28"/>
          <w:szCs w:val="28"/>
        </w:rPr>
        <w:t>)</w:t>
      </w:r>
      <w:r>
        <w:rPr>
          <w:sz w:val="28"/>
          <w:szCs w:val="28"/>
        </w:rPr>
        <w:t xml:space="preserve"> заказала иностранной организации</w:t>
      </w:r>
      <w:r w:rsidRPr="00234B3C">
        <w:rPr>
          <w:sz w:val="28"/>
          <w:szCs w:val="28"/>
        </w:rPr>
        <w:t xml:space="preserve"> (</w:t>
      </w:r>
      <w:r>
        <w:rPr>
          <w:sz w:val="28"/>
          <w:szCs w:val="28"/>
        </w:rPr>
        <w:t>Швейцария, далее - исполнитель</w:t>
      </w:r>
      <w:r w:rsidRPr="00234B3C">
        <w:rPr>
          <w:sz w:val="28"/>
          <w:szCs w:val="28"/>
        </w:rPr>
        <w:t>)</w:t>
      </w:r>
      <w:r>
        <w:rPr>
          <w:sz w:val="28"/>
          <w:szCs w:val="28"/>
        </w:rPr>
        <w:t xml:space="preserve"> разработку различных видов инжиниринговых проектов. </w:t>
      </w:r>
    </w:p>
    <w:p w14:paraId="064FEE2F" w14:textId="77777777" w:rsidR="007C4494" w:rsidRPr="00A45A63" w:rsidRDefault="007C4494" w:rsidP="007C4494">
      <w:pPr>
        <w:ind w:firstLine="709"/>
        <w:jc w:val="both"/>
        <w:rPr>
          <w:sz w:val="28"/>
          <w:szCs w:val="28"/>
        </w:rPr>
      </w:pPr>
      <w:r>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3713D8B" w14:textId="77777777" w:rsidR="007C4494" w:rsidRDefault="007C4494" w:rsidP="007C4494">
      <w:pPr>
        <w:ind w:firstLine="709"/>
        <w:jc w:val="both"/>
        <w:rPr>
          <w:sz w:val="28"/>
          <w:szCs w:val="28"/>
        </w:rPr>
      </w:pPr>
      <w:r>
        <w:rPr>
          <w:sz w:val="28"/>
          <w:szCs w:val="28"/>
        </w:rPr>
        <w:t>Страна, где была осуществлена разработка проекта и подготовка по итогам разработки документация</w:t>
      </w:r>
      <w:r w:rsidRPr="00141591">
        <w:rPr>
          <w:sz w:val="28"/>
          <w:szCs w:val="28"/>
        </w:rPr>
        <w:t xml:space="preserve">: </w:t>
      </w:r>
      <w:r>
        <w:rPr>
          <w:sz w:val="28"/>
          <w:szCs w:val="28"/>
        </w:rPr>
        <w:t>Швейцария</w:t>
      </w:r>
      <w:r w:rsidRPr="00141591">
        <w:rPr>
          <w:sz w:val="28"/>
          <w:szCs w:val="28"/>
        </w:rPr>
        <w:t xml:space="preserve">. </w:t>
      </w:r>
    </w:p>
    <w:p w14:paraId="6A52C760" w14:textId="77777777" w:rsidR="007C4494" w:rsidRPr="00141591" w:rsidRDefault="007C4494" w:rsidP="007C4494">
      <w:pPr>
        <w:ind w:firstLine="709"/>
        <w:jc w:val="both"/>
        <w:rPr>
          <w:sz w:val="28"/>
          <w:szCs w:val="28"/>
        </w:rPr>
      </w:pPr>
      <w:r w:rsidRPr="00141591">
        <w:rPr>
          <w:sz w:val="28"/>
          <w:szCs w:val="28"/>
        </w:rPr>
        <w:t xml:space="preserve">Доставка </w:t>
      </w:r>
      <w:r>
        <w:rPr>
          <w:sz w:val="28"/>
          <w:szCs w:val="28"/>
        </w:rPr>
        <w:t xml:space="preserve">документации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Швейцарии российским авиаперевозчиком по маршруту</w:t>
      </w:r>
      <w:r w:rsidRPr="00677F85">
        <w:rPr>
          <w:sz w:val="28"/>
          <w:szCs w:val="28"/>
        </w:rPr>
        <w:t>:</w:t>
      </w:r>
      <w:r>
        <w:rPr>
          <w:sz w:val="28"/>
          <w:szCs w:val="28"/>
        </w:rPr>
        <w:t xml:space="preserve"> Цюрих – Москва на основании договора с заказчиком</w:t>
      </w:r>
      <w:r w:rsidRPr="00141591">
        <w:rPr>
          <w:sz w:val="28"/>
          <w:szCs w:val="28"/>
        </w:rPr>
        <w:t>.</w:t>
      </w:r>
      <w:r>
        <w:rPr>
          <w:sz w:val="28"/>
          <w:szCs w:val="28"/>
        </w:rPr>
        <w:t xml:space="preserve"> </w:t>
      </w:r>
      <w:r w:rsidRPr="00141591">
        <w:rPr>
          <w:sz w:val="28"/>
          <w:szCs w:val="28"/>
        </w:rPr>
        <w:t xml:space="preserve">Стоимость доставки </w:t>
      </w:r>
      <w:r>
        <w:rPr>
          <w:sz w:val="28"/>
          <w:szCs w:val="28"/>
        </w:rPr>
        <w:t xml:space="preserve">документации </w:t>
      </w:r>
      <w:r w:rsidRPr="00141591">
        <w:rPr>
          <w:sz w:val="28"/>
          <w:szCs w:val="28"/>
        </w:rPr>
        <w:t>до Москвы составляет 1</w:t>
      </w:r>
      <w:r>
        <w:rPr>
          <w:sz w:val="28"/>
          <w:szCs w:val="28"/>
        </w:rPr>
        <w:t>0.00</w:t>
      </w:r>
      <w:r w:rsidRPr="00141591">
        <w:rPr>
          <w:sz w:val="28"/>
          <w:szCs w:val="28"/>
        </w:rPr>
        <w:t xml:space="preserve">0 руб.  </w:t>
      </w:r>
      <w:r>
        <w:rPr>
          <w:sz w:val="28"/>
          <w:szCs w:val="28"/>
        </w:rPr>
        <w:t xml:space="preserve"> </w:t>
      </w:r>
      <w:r w:rsidRPr="00141591">
        <w:rPr>
          <w:sz w:val="28"/>
          <w:szCs w:val="28"/>
        </w:rPr>
        <w:t xml:space="preserve"> </w:t>
      </w:r>
    </w:p>
    <w:p w14:paraId="04B78B77" w14:textId="77777777" w:rsidR="007C4494" w:rsidRPr="008270E3" w:rsidRDefault="007C4494" w:rsidP="007C4494">
      <w:pPr>
        <w:ind w:firstLine="709"/>
        <w:jc w:val="both"/>
        <w:rPr>
          <w:sz w:val="28"/>
          <w:szCs w:val="28"/>
        </w:rPr>
      </w:pPr>
      <w:r>
        <w:rPr>
          <w:sz w:val="28"/>
          <w:szCs w:val="28"/>
        </w:rPr>
        <w:t>Договор между заказчиком и исполнителем предусматривает, в том числе следующее</w:t>
      </w:r>
      <w:r w:rsidRPr="008270E3">
        <w:rPr>
          <w:sz w:val="28"/>
          <w:szCs w:val="28"/>
        </w:rPr>
        <w:t>:</w:t>
      </w:r>
    </w:p>
    <w:p w14:paraId="106E02B0" w14:textId="77777777" w:rsidR="007C4494" w:rsidRPr="00BA3A93" w:rsidRDefault="007C4494" w:rsidP="007C4494">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услуг по разработке инжинирингового проекта</w:t>
      </w:r>
      <w:r w:rsidRPr="004076B1">
        <w:rPr>
          <w:sz w:val="28"/>
          <w:szCs w:val="28"/>
        </w:rPr>
        <w:t>:</w:t>
      </w:r>
      <w:r>
        <w:rPr>
          <w:sz w:val="28"/>
          <w:szCs w:val="28"/>
        </w:rPr>
        <w:t xml:space="preserve"> 100.000 швейцарских франков</w:t>
      </w:r>
      <w:r w:rsidRPr="00BA3A93">
        <w:rPr>
          <w:sz w:val="28"/>
          <w:szCs w:val="28"/>
        </w:rPr>
        <w:t>;</w:t>
      </w:r>
    </w:p>
    <w:p w14:paraId="6769E517" w14:textId="77777777" w:rsidR="007C4494" w:rsidRPr="004076B1" w:rsidRDefault="007C4494" w:rsidP="007C4494">
      <w:pPr>
        <w:ind w:firstLine="709"/>
        <w:jc w:val="both"/>
        <w:rPr>
          <w:sz w:val="28"/>
          <w:szCs w:val="28"/>
        </w:rPr>
      </w:pPr>
      <w:r w:rsidRPr="004076B1">
        <w:rPr>
          <w:sz w:val="28"/>
          <w:szCs w:val="28"/>
        </w:rPr>
        <w:t xml:space="preserve">- </w:t>
      </w:r>
      <w:r>
        <w:rPr>
          <w:sz w:val="28"/>
          <w:szCs w:val="28"/>
        </w:rPr>
        <w:t xml:space="preserve">стоимость документации (не включает стоимость услуг по разработке проекта) </w:t>
      </w:r>
      <w:r w:rsidRPr="00141591">
        <w:rPr>
          <w:sz w:val="28"/>
          <w:szCs w:val="28"/>
        </w:rPr>
        <w:t xml:space="preserve">5.000 </w:t>
      </w:r>
      <w:r>
        <w:rPr>
          <w:sz w:val="28"/>
          <w:szCs w:val="28"/>
        </w:rPr>
        <w:t>швейцарских франков</w:t>
      </w:r>
      <w:r w:rsidRPr="004076B1">
        <w:rPr>
          <w:sz w:val="28"/>
          <w:szCs w:val="28"/>
        </w:rPr>
        <w:t>;</w:t>
      </w:r>
    </w:p>
    <w:p w14:paraId="64868450" w14:textId="77777777" w:rsidR="007C4494" w:rsidRDefault="007C4494" w:rsidP="007C4494">
      <w:pPr>
        <w:ind w:firstLine="709"/>
        <w:jc w:val="both"/>
        <w:rPr>
          <w:sz w:val="28"/>
          <w:szCs w:val="28"/>
        </w:rPr>
      </w:pPr>
      <w:r w:rsidRPr="004076B1">
        <w:rPr>
          <w:sz w:val="28"/>
          <w:szCs w:val="28"/>
        </w:rPr>
        <w:t xml:space="preserve">- </w:t>
      </w:r>
      <w:r>
        <w:rPr>
          <w:sz w:val="28"/>
          <w:szCs w:val="28"/>
        </w:rPr>
        <w:t>общая сумма обязательств заказчика 105</w:t>
      </w:r>
      <w:r w:rsidRPr="00141591">
        <w:rPr>
          <w:sz w:val="28"/>
          <w:szCs w:val="28"/>
        </w:rPr>
        <w:t>.</w:t>
      </w:r>
      <w:r>
        <w:rPr>
          <w:sz w:val="28"/>
          <w:szCs w:val="28"/>
        </w:rPr>
        <w:t>000 швейцарских франков.</w:t>
      </w:r>
    </w:p>
    <w:p w14:paraId="178ECC8E" w14:textId="77777777" w:rsidR="007C4494" w:rsidRPr="00141591" w:rsidRDefault="007C4494" w:rsidP="007C4494">
      <w:pPr>
        <w:ind w:firstLine="709"/>
        <w:jc w:val="both"/>
        <w:rPr>
          <w:sz w:val="28"/>
          <w:szCs w:val="28"/>
        </w:rPr>
      </w:pPr>
      <w:r w:rsidRPr="00141591">
        <w:rPr>
          <w:sz w:val="28"/>
          <w:szCs w:val="28"/>
        </w:rPr>
        <w:t xml:space="preserve">Курсы </w:t>
      </w:r>
      <w:r>
        <w:rPr>
          <w:sz w:val="28"/>
          <w:szCs w:val="28"/>
        </w:rPr>
        <w:t>швейцарского франка</w:t>
      </w:r>
      <w:r w:rsidRPr="00141591">
        <w:rPr>
          <w:sz w:val="28"/>
          <w:szCs w:val="28"/>
        </w:rPr>
        <w:t>:</w:t>
      </w:r>
    </w:p>
    <w:p w14:paraId="5C4A0EBE" w14:textId="77777777" w:rsidR="007C4494" w:rsidRPr="00141591" w:rsidRDefault="007C4494" w:rsidP="007C4494">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документация подлежит таможенному декларированию)</w:t>
      </w:r>
      <w:r w:rsidRPr="00141591">
        <w:rPr>
          <w:sz w:val="28"/>
          <w:szCs w:val="28"/>
        </w:rPr>
        <w:t xml:space="preserve"> </w:t>
      </w:r>
      <w:r>
        <w:rPr>
          <w:sz w:val="28"/>
          <w:szCs w:val="28"/>
        </w:rPr>
        <w:t>7</w:t>
      </w:r>
      <w:r w:rsidRPr="00141591">
        <w:rPr>
          <w:sz w:val="28"/>
          <w:szCs w:val="28"/>
        </w:rPr>
        <w:t>0 руб.;</w:t>
      </w:r>
    </w:p>
    <w:p w14:paraId="202480D7" w14:textId="77777777" w:rsidR="007C4494" w:rsidRPr="00141591" w:rsidRDefault="007C4494" w:rsidP="007C4494">
      <w:pPr>
        <w:ind w:firstLine="709"/>
        <w:jc w:val="both"/>
        <w:rPr>
          <w:sz w:val="28"/>
          <w:szCs w:val="28"/>
        </w:rPr>
      </w:pPr>
      <w:r w:rsidRPr="00141591">
        <w:rPr>
          <w:sz w:val="28"/>
          <w:szCs w:val="28"/>
        </w:rPr>
        <w:t xml:space="preserve">- на день, когда </w:t>
      </w:r>
      <w:r>
        <w:rPr>
          <w:sz w:val="28"/>
          <w:szCs w:val="28"/>
        </w:rPr>
        <w:t xml:space="preserve">документация передана исполнителем </w:t>
      </w:r>
      <w:proofErr w:type="gramStart"/>
      <w:r>
        <w:rPr>
          <w:sz w:val="28"/>
          <w:szCs w:val="28"/>
        </w:rPr>
        <w:t xml:space="preserve">авиаперевозчику </w:t>
      </w:r>
      <w:r w:rsidRPr="00141591">
        <w:rPr>
          <w:sz w:val="28"/>
          <w:szCs w:val="28"/>
        </w:rPr>
        <w:t xml:space="preserve"> </w:t>
      </w:r>
      <w:r>
        <w:rPr>
          <w:sz w:val="28"/>
          <w:szCs w:val="28"/>
        </w:rPr>
        <w:t>69</w:t>
      </w:r>
      <w:proofErr w:type="gramEnd"/>
      <w:r w:rsidRPr="00141591">
        <w:rPr>
          <w:sz w:val="28"/>
          <w:szCs w:val="28"/>
        </w:rPr>
        <w:t xml:space="preserve"> руб.;</w:t>
      </w:r>
    </w:p>
    <w:p w14:paraId="336F8E93" w14:textId="77777777" w:rsidR="007C4494" w:rsidRDefault="007C4494" w:rsidP="007C4494">
      <w:pPr>
        <w:ind w:firstLine="709"/>
        <w:jc w:val="both"/>
        <w:rPr>
          <w:sz w:val="28"/>
          <w:szCs w:val="28"/>
        </w:rPr>
      </w:pPr>
      <w:r w:rsidRPr="00141591">
        <w:rPr>
          <w:sz w:val="28"/>
          <w:szCs w:val="28"/>
        </w:rPr>
        <w:lastRenderedPageBreak/>
        <w:t xml:space="preserve">- день, когда </w:t>
      </w:r>
      <w:r>
        <w:rPr>
          <w:sz w:val="28"/>
          <w:szCs w:val="28"/>
        </w:rPr>
        <w:t>заказчиком произведена оплата услуг исполнителя по разработке инжинирингового проекта 71</w:t>
      </w:r>
      <w:r w:rsidRPr="00141591">
        <w:rPr>
          <w:sz w:val="28"/>
          <w:szCs w:val="28"/>
        </w:rPr>
        <w:t xml:space="preserve"> руб.</w:t>
      </w:r>
      <w:r>
        <w:rPr>
          <w:sz w:val="28"/>
          <w:szCs w:val="28"/>
        </w:rPr>
        <w:t xml:space="preserve"> </w:t>
      </w:r>
    </w:p>
    <w:p w14:paraId="59BD6868" w14:textId="77777777" w:rsidR="007C4494" w:rsidRPr="00937527" w:rsidRDefault="007C4494" w:rsidP="007C4494">
      <w:pPr>
        <w:ind w:firstLine="709"/>
        <w:jc w:val="both"/>
        <w:rPr>
          <w:sz w:val="28"/>
          <w:szCs w:val="28"/>
        </w:rPr>
      </w:pPr>
      <w:r>
        <w:rPr>
          <w:b/>
          <w:sz w:val="28"/>
          <w:szCs w:val="28"/>
        </w:rPr>
        <w:t>Задание</w:t>
      </w:r>
      <w:r w:rsidRPr="004076B1">
        <w:rPr>
          <w:b/>
          <w:sz w:val="28"/>
          <w:szCs w:val="28"/>
        </w:rPr>
        <w:t>:</w:t>
      </w:r>
      <w:r>
        <w:rPr>
          <w:b/>
          <w:sz w:val="28"/>
          <w:szCs w:val="28"/>
        </w:rPr>
        <w:t xml:space="preserve"> </w:t>
      </w:r>
      <w:r w:rsidRPr="00937527">
        <w:rPr>
          <w:sz w:val="28"/>
          <w:szCs w:val="28"/>
        </w:rPr>
        <w:t xml:space="preserve">определить возможные налоговые последствия по </w:t>
      </w:r>
      <w:r>
        <w:rPr>
          <w:sz w:val="28"/>
          <w:szCs w:val="28"/>
        </w:rPr>
        <w:t xml:space="preserve">налогу на прибыль организаций </w:t>
      </w:r>
      <w:r w:rsidRPr="00937527">
        <w:rPr>
          <w:sz w:val="28"/>
          <w:szCs w:val="28"/>
        </w:rPr>
        <w:t xml:space="preserve">у исполнителя либо у заказчика как налогового агента. При обосновании, является ли иностранная организация–исполнитель налогоплательщиком </w:t>
      </w:r>
      <w:r>
        <w:rPr>
          <w:sz w:val="28"/>
          <w:szCs w:val="28"/>
        </w:rPr>
        <w:t>налога на прибыль организаций</w:t>
      </w:r>
      <w:r w:rsidRPr="00937527">
        <w:rPr>
          <w:sz w:val="28"/>
          <w:szCs w:val="28"/>
        </w:rPr>
        <w:t xml:space="preserve"> на территории РФ в связи с подготовкой инжинирингового проекта для российского заказчика, ответить на вопросы: </w:t>
      </w:r>
    </w:p>
    <w:p w14:paraId="525B30CD" w14:textId="77777777" w:rsidR="007C4494" w:rsidRDefault="007C4494" w:rsidP="007C4494">
      <w:pPr>
        <w:ind w:firstLine="709"/>
        <w:jc w:val="both"/>
        <w:rPr>
          <w:sz w:val="28"/>
          <w:szCs w:val="28"/>
        </w:rPr>
      </w:pPr>
      <w:r w:rsidRPr="00C74657">
        <w:rPr>
          <w:sz w:val="28"/>
          <w:szCs w:val="28"/>
        </w:rPr>
        <w:t>1</w:t>
      </w:r>
      <w:r>
        <w:rPr>
          <w:sz w:val="28"/>
          <w:szCs w:val="28"/>
        </w:rPr>
        <w:t>.</w:t>
      </w:r>
      <w:r w:rsidRPr="00C74657">
        <w:rPr>
          <w:sz w:val="28"/>
          <w:szCs w:val="28"/>
        </w:rPr>
        <w:t xml:space="preserve"> </w:t>
      </w:r>
      <w:r>
        <w:rPr>
          <w:sz w:val="28"/>
          <w:szCs w:val="28"/>
        </w:rPr>
        <w:t xml:space="preserve">Создает ли деятельность исполнителя постоянное представительство иностранной организации на территории РФ (обосновать, сославшись нормативные правовые акты) __________________________________________________________________ </w:t>
      </w:r>
    </w:p>
    <w:p w14:paraId="0F6C0C35" w14:textId="77777777" w:rsidR="007C4494" w:rsidRDefault="007C4494" w:rsidP="007C4494">
      <w:pPr>
        <w:ind w:firstLine="709"/>
        <w:jc w:val="both"/>
        <w:rPr>
          <w:sz w:val="28"/>
          <w:szCs w:val="28"/>
        </w:rPr>
      </w:pPr>
      <w:r>
        <w:rPr>
          <w:sz w:val="28"/>
          <w:szCs w:val="28"/>
        </w:rPr>
        <w:t>2. Подлежит ли исчислению налог на прибыль организаций исполнителем в связи с получением им доходов из источников в РФ (ответ дать, если деятельность исполнителя не связана с деятельностью через постоянное представительство в РФ)</w:t>
      </w:r>
    </w:p>
    <w:p w14:paraId="3F1CF7AA" w14:textId="77777777" w:rsidR="007C4494" w:rsidRDefault="007C4494" w:rsidP="007C4494">
      <w:pPr>
        <w:ind w:firstLine="709"/>
        <w:jc w:val="both"/>
        <w:rPr>
          <w:sz w:val="28"/>
          <w:szCs w:val="28"/>
        </w:rPr>
      </w:pPr>
      <w:r>
        <w:rPr>
          <w:sz w:val="28"/>
          <w:szCs w:val="28"/>
        </w:rPr>
        <w:t>_____________________________________________________________</w:t>
      </w:r>
    </w:p>
    <w:p w14:paraId="55560741" w14:textId="77777777" w:rsidR="007C4494" w:rsidRDefault="007C4494" w:rsidP="007C4494">
      <w:pPr>
        <w:ind w:firstLine="709"/>
        <w:jc w:val="both"/>
        <w:rPr>
          <w:sz w:val="28"/>
          <w:szCs w:val="28"/>
        </w:rPr>
      </w:pPr>
      <w:r>
        <w:rPr>
          <w:sz w:val="28"/>
          <w:szCs w:val="28"/>
        </w:rPr>
        <w:t xml:space="preserve">3. С учетом изложенного у иностранной организации </w:t>
      </w:r>
      <w:r>
        <w:rPr>
          <w:i/>
          <w:sz w:val="28"/>
          <w:szCs w:val="28"/>
        </w:rPr>
        <w:t>возникают</w:t>
      </w:r>
      <w:r w:rsidRPr="00C74657">
        <w:rPr>
          <w:i/>
          <w:sz w:val="28"/>
          <w:szCs w:val="28"/>
        </w:rPr>
        <w:t xml:space="preserve"> / </w:t>
      </w:r>
      <w:r>
        <w:rPr>
          <w:i/>
          <w:sz w:val="28"/>
          <w:szCs w:val="28"/>
        </w:rPr>
        <w:t xml:space="preserve">не возникают </w:t>
      </w:r>
      <w:r w:rsidRPr="00C74657">
        <w:rPr>
          <w:sz w:val="28"/>
          <w:szCs w:val="28"/>
        </w:rPr>
        <w:t>об</w:t>
      </w:r>
      <w:r>
        <w:rPr>
          <w:sz w:val="28"/>
          <w:szCs w:val="28"/>
        </w:rPr>
        <w:t xml:space="preserve">язанности </w:t>
      </w:r>
      <w:r w:rsidRPr="00C74657">
        <w:rPr>
          <w:sz w:val="28"/>
          <w:szCs w:val="28"/>
        </w:rPr>
        <w:t xml:space="preserve">по </w:t>
      </w:r>
      <w:r>
        <w:rPr>
          <w:sz w:val="28"/>
          <w:szCs w:val="28"/>
        </w:rPr>
        <w:t xml:space="preserve">исчислению и уплате на территории РФ налога на прибыль организаций ______________________________________________ </w:t>
      </w:r>
    </w:p>
    <w:p w14:paraId="606121ED" w14:textId="77777777" w:rsidR="007C4494" w:rsidRDefault="007C4494" w:rsidP="007C4494">
      <w:pPr>
        <w:ind w:firstLine="709"/>
        <w:jc w:val="both"/>
        <w:rPr>
          <w:sz w:val="28"/>
          <w:szCs w:val="28"/>
        </w:rPr>
      </w:pPr>
      <w:r>
        <w:rPr>
          <w:sz w:val="28"/>
          <w:szCs w:val="28"/>
        </w:rPr>
        <w:t>4. Обязанности по исчислению и уплате в бюджет соответствующих сумм налога на прибыль организаций должен исполнить (если обязанности по уплате на территории РФ возникают)</w:t>
      </w:r>
      <w:r w:rsidRPr="00B80514">
        <w:rPr>
          <w:sz w:val="28"/>
          <w:szCs w:val="28"/>
        </w:rPr>
        <w:t xml:space="preserve">: </w:t>
      </w:r>
      <w:r>
        <w:rPr>
          <w:i/>
          <w:sz w:val="28"/>
          <w:szCs w:val="28"/>
        </w:rPr>
        <w:t>налогоплательщик</w:t>
      </w:r>
      <w:r w:rsidRPr="00B80514">
        <w:rPr>
          <w:i/>
          <w:sz w:val="28"/>
          <w:szCs w:val="28"/>
        </w:rPr>
        <w:t>/</w:t>
      </w:r>
      <w:r>
        <w:rPr>
          <w:i/>
          <w:sz w:val="28"/>
          <w:szCs w:val="28"/>
        </w:rPr>
        <w:t xml:space="preserve">налоговый агент </w:t>
      </w:r>
      <w:r>
        <w:rPr>
          <w:sz w:val="28"/>
          <w:szCs w:val="28"/>
        </w:rPr>
        <w:t>(подчеркнуть, далее сослаться на нормативные основания) __________________________________________________________________</w:t>
      </w:r>
    </w:p>
    <w:p w14:paraId="095F6EB9" w14:textId="77777777" w:rsidR="007C4494" w:rsidRDefault="007C4494" w:rsidP="007C4494">
      <w:pPr>
        <w:ind w:firstLine="709"/>
        <w:jc w:val="both"/>
        <w:rPr>
          <w:sz w:val="28"/>
          <w:szCs w:val="28"/>
        </w:rPr>
      </w:pPr>
      <w:r>
        <w:rPr>
          <w:sz w:val="28"/>
          <w:szCs w:val="28"/>
        </w:rPr>
        <w:t>5. Рассчитать сумму налога на прибыль организаций (если подлежит уплате), подлежащую уплате в бюджет на территории РФ</w:t>
      </w:r>
      <w:r w:rsidRPr="00B80514">
        <w:rPr>
          <w:sz w:val="28"/>
          <w:szCs w:val="28"/>
        </w:rPr>
        <w:t>:</w:t>
      </w:r>
    </w:p>
    <w:p w14:paraId="2D2758B8" w14:textId="77777777" w:rsidR="007C4494" w:rsidRDefault="007C4494" w:rsidP="007C4494">
      <w:pPr>
        <w:ind w:firstLine="709"/>
        <w:jc w:val="both"/>
        <w:rPr>
          <w:sz w:val="28"/>
          <w:szCs w:val="28"/>
        </w:rPr>
      </w:pPr>
      <w:r>
        <w:rPr>
          <w:sz w:val="28"/>
          <w:szCs w:val="28"/>
        </w:rPr>
        <w:t>_____________________________________________________________</w:t>
      </w:r>
      <w:r w:rsidRPr="00B80514">
        <w:rPr>
          <w:sz w:val="28"/>
          <w:szCs w:val="28"/>
        </w:rPr>
        <w:t xml:space="preserve"> </w:t>
      </w:r>
    </w:p>
    <w:p w14:paraId="228FE95C" w14:textId="77777777" w:rsidR="002662B3" w:rsidRDefault="002662B3" w:rsidP="007C4494">
      <w:pPr>
        <w:pStyle w:val="a6"/>
        <w:ind w:left="0" w:firstLine="709"/>
        <w:jc w:val="both"/>
        <w:rPr>
          <w:b/>
          <w:color w:val="FF0000"/>
          <w:sz w:val="28"/>
          <w:szCs w:val="28"/>
        </w:rPr>
      </w:pPr>
    </w:p>
    <w:p w14:paraId="5BFD06DE" w14:textId="1D535FD3" w:rsidR="007C4494" w:rsidRPr="00EB253D" w:rsidRDefault="007C4494" w:rsidP="007C4494">
      <w:pPr>
        <w:pStyle w:val="a6"/>
        <w:ind w:left="0" w:firstLine="709"/>
        <w:jc w:val="both"/>
        <w:rPr>
          <w:b/>
          <w:sz w:val="28"/>
          <w:szCs w:val="28"/>
        </w:rPr>
      </w:pPr>
      <w:r w:rsidRPr="00EB253D">
        <w:rPr>
          <w:b/>
          <w:sz w:val="28"/>
          <w:szCs w:val="28"/>
        </w:rPr>
        <w:t>Пример ситуационной задачи.</w:t>
      </w:r>
    </w:p>
    <w:p w14:paraId="13ABAB0A" w14:textId="77777777" w:rsidR="007C4494" w:rsidRDefault="007C4494" w:rsidP="007C4494">
      <w:pPr>
        <w:ind w:firstLine="709"/>
        <w:jc w:val="both"/>
        <w:rPr>
          <w:sz w:val="28"/>
          <w:szCs w:val="28"/>
        </w:rPr>
      </w:pPr>
      <w:r>
        <w:rPr>
          <w:sz w:val="28"/>
          <w:szCs w:val="28"/>
        </w:rPr>
        <w:t>Российская о</w:t>
      </w:r>
      <w:r w:rsidRPr="00141591">
        <w:rPr>
          <w:sz w:val="28"/>
          <w:szCs w:val="28"/>
        </w:rPr>
        <w:t>рганизация (</w:t>
      </w:r>
      <w:r>
        <w:rPr>
          <w:sz w:val="28"/>
          <w:szCs w:val="28"/>
        </w:rPr>
        <w:t>далее - заказчик</w:t>
      </w:r>
      <w:r w:rsidRPr="00141591">
        <w:rPr>
          <w:sz w:val="28"/>
          <w:szCs w:val="28"/>
        </w:rPr>
        <w:t>)</w:t>
      </w:r>
      <w:r>
        <w:rPr>
          <w:sz w:val="28"/>
          <w:szCs w:val="28"/>
        </w:rPr>
        <w:t xml:space="preserve"> заказала иностранной организации</w:t>
      </w:r>
      <w:r w:rsidRPr="00234B3C">
        <w:rPr>
          <w:sz w:val="28"/>
          <w:szCs w:val="28"/>
        </w:rPr>
        <w:t xml:space="preserve"> (</w:t>
      </w:r>
      <w:r>
        <w:rPr>
          <w:sz w:val="28"/>
          <w:szCs w:val="28"/>
        </w:rPr>
        <w:t>Швейцария, далее - исполнитель</w:t>
      </w:r>
      <w:r w:rsidRPr="00234B3C">
        <w:rPr>
          <w:sz w:val="28"/>
          <w:szCs w:val="28"/>
        </w:rPr>
        <w:t>)</w:t>
      </w:r>
      <w:r>
        <w:rPr>
          <w:sz w:val="28"/>
          <w:szCs w:val="28"/>
        </w:rPr>
        <w:t xml:space="preserve"> разработку различных видов инжиниринговых проектов. </w:t>
      </w:r>
    </w:p>
    <w:p w14:paraId="3BCD4BE4" w14:textId="77777777" w:rsidR="007C4494" w:rsidRPr="00A45A63" w:rsidRDefault="007C4494" w:rsidP="007C4494">
      <w:pPr>
        <w:ind w:firstLine="709"/>
        <w:jc w:val="both"/>
        <w:rPr>
          <w:sz w:val="28"/>
          <w:szCs w:val="28"/>
        </w:rPr>
      </w:pPr>
      <w:r>
        <w:rPr>
          <w:sz w:val="28"/>
          <w:szCs w:val="28"/>
        </w:rPr>
        <w:t>Разработка исполнителем выполнена. Результаты разработки оформлены исполнителем на материальных (бумажных) носителях в виде проектно-конструкторской документации, которая ввозится заказчиком на таможенную территорию ЕАЭС с наименованием «планы и чертежи для архитектурных, инженерных, промышленных и коммерческих целей». Ввезенная документация будет использоваться (в соответствии с переданными разработчиком заказчику правами) как для создания уникальных (строительство завода), так и стандартных объектов (возведение типовых административных и торговых зданий).</w:t>
      </w:r>
    </w:p>
    <w:p w14:paraId="4DE53894" w14:textId="77777777" w:rsidR="007C4494" w:rsidRDefault="007C4494" w:rsidP="007C4494">
      <w:pPr>
        <w:ind w:firstLine="709"/>
        <w:jc w:val="both"/>
        <w:rPr>
          <w:sz w:val="28"/>
          <w:szCs w:val="28"/>
        </w:rPr>
      </w:pPr>
      <w:r>
        <w:rPr>
          <w:sz w:val="28"/>
          <w:szCs w:val="28"/>
        </w:rPr>
        <w:t>Страна, где была осуществлена разработка проекта и подготовка по итогам разработки документация</w:t>
      </w:r>
      <w:r w:rsidRPr="00141591">
        <w:rPr>
          <w:sz w:val="28"/>
          <w:szCs w:val="28"/>
        </w:rPr>
        <w:t xml:space="preserve">: </w:t>
      </w:r>
      <w:r>
        <w:rPr>
          <w:sz w:val="28"/>
          <w:szCs w:val="28"/>
        </w:rPr>
        <w:t>Швейцария</w:t>
      </w:r>
      <w:r w:rsidRPr="00141591">
        <w:rPr>
          <w:sz w:val="28"/>
          <w:szCs w:val="28"/>
        </w:rPr>
        <w:t xml:space="preserve">. </w:t>
      </w:r>
    </w:p>
    <w:p w14:paraId="6DB85BEE" w14:textId="77777777" w:rsidR="007C4494" w:rsidRPr="00141591" w:rsidRDefault="007C4494" w:rsidP="007C4494">
      <w:pPr>
        <w:ind w:firstLine="709"/>
        <w:jc w:val="both"/>
        <w:rPr>
          <w:sz w:val="28"/>
          <w:szCs w:val="28"/>
        </w:rPr>
      </w:pPr>
      <w:r w:rsidRPr="00141591">
        <w:rPr>
          <w:sz w:val="28"/>
          <w:szCs w:val="28"/>
        </w:rPr>
        <w:t xml:space="preserve">Доставка </w:t>
      </w:r>
      <w:r>
        <w:rPr>
          <w:sz w:val="28"/>
          <w:szCs w:val="28"/>
        </w:rPr>
        <w:t xml:space="preserve">документации </w:t>
      </w:r>
      <w:r w:rsidRPr="00141591">
        <w:rPr>
          <w:sz w:val="28"/>
          <w:szCs w:val="28"/>
        </w:rPr>
        <w:t>осуществля</w:t>
      </w:r>
      <w:r>
        <w:rPr>
          <w:sz w:val="28"/>
          <w:szCs w:val="28"/>
        </w:rPr>
        <w:t>лась</w:t>
      </w:r>
      <w:r w:rsidRPr="00141591">
        <w:rPr>
          <w:sz w:val="28"/>
          <w:szCs w:val="28"/>
        </w:rPr>
        <w:t xml:space="preserve"> с территории </w:t>
      </w:r>
      <w:r>
        <w:rPr>
          <w:sz w:val="28"/>
          <w:szCs w:val="28"/>
        </w:rPr>
        <w:t>Швейцарии российским авиаперевозчиком по маршруту</w:t>
      </w:r>
      <w:r w:rsidRPr="00677F85">
        <w:rPr>
          <w:sz w:val="28"/>
          <w:szCs w:val="28"/>
        </w:rPr>
        <w:t>:</w:t>
      </w:r>
      <w:r>
        <w:rPr>
          <w:sz w:val="28"/>
          <w:szCs w:val="28"/>
        </w:rPr>
        <w:t xml:space="preserve"> Цюрих – Москва на основании договора с заказчиком</w:t>
      </w:r>
      <w:r w:rsidRPr="00141591">
        <w:rPr>
          <w:sz w:val="28"/>
          <w:szCs w:val="28"/>
        </w:rPr>
        <w:t>.</w:t>
      </w:r>
      <w:r>
        <w:rPr>
          <w:sz w:val="28"/>
          <w:szCs w:val="28"/>
        </w:rPr>
        <w:t xml:space="preserve"> </w:t>
      </w:r>
      <w:r w:rsidRPr="00141591">
        <w:rPr>
          <w:sz w:val="28"/>
          <w:szCs w:val="28"/>
        </w:rPr>
        <w:t xml:space="preserve">Стоимость доставки </w:t>
      </w:r>
      <w:r>
        <w:rPr>
          <w:sz w:val="28"/>
          <w:szCs w:val="28"/>
        </w:rPr>
        <w:t xml:space="preserve">документации </w:t>
      </w:r>
      <w:r w:rsidRPr="00141591">
        <w:rPr>
          <w:sz w:val="28"/>
          <w:szCs w:val="28"/>
        </w:rPr>
        <w:t>до Москвы составляет 1</w:t>
      </w:r>
      <w:r>
        <w:rPr>
          <w:sz w:val="28"/>
          <w:szCs w:val="28"/>
        </w:rPr>
        <w:t>0.00</w:t>
      </w:r>
      <w:r w:rsidRPr="00141591">
        <w:rPr>
          <w:sz w:val="28"/>
          <w:szCs w:val="28"/>
        </w:rPr>
        <w:t xml:space="preserve">0 руб.  </w:t>
      </w:r>
      <w:r>
        <w:rPr>
          <w:sz w:val="28"/>
          <w:szCs w:val="28"/>
        </w:rPr>
        <w:t xml:space="preserve"> </w:t>
      </w:r>
      <w:r w:rsidRPr="00141591">
        <w:rPr>
          <w:sz w:val="28"/>
          <w:szCs w:val="28"/>
        </w:rPr>
        <w:t xml:space="preserve"> </w:t>
      </w:r>
    </w:p>
    <w:p w14:paraId="54ABB551" w14:textId="77777777" w:rsidR="007C4494" w:rsidRPr="008270E3" w:rsidRDefault="007C4494" w:rsidP="007C4494">
      <w:pPr>
        <w:ind w:firstLine="709"/>
        <w:jc w:val="both"/>
        <w:rPr>
          <w:sz w:val="28"/>
          <w:szCs w:val="28"/>
        </w:rPr>
      </w:pPr>
      <w:r>
        <w:rPr>
          <w:sz w:val="28"/>
          <w:szCs w:val="28"/>
        </w:rPr>
        <w:lastRenderedPageBreak/>
        <w:t>Договор между заказчиком и исполнителем предусматривает, в том числе следующее</w:t>
      </w:r>
      <w:r w:rsidRPr="008270E3">
        <w:rPr>
          <w:sz w:val="28"/>
          <w:szCs w:val="28"/>
        </w:rPr>
        <w:t>:</w:t>
      </w:r>
    </w:p>
    <w:p w14:paraId="5A57C801" w14:textId="77777777" w:rsidR="007C4494" w:rsidRPr="00BA3A93" w:rsidRDefault="007C4494" w:rsidP="007C4494">
      <w:pPr>
        <w:ind w:firstLine="709"/>
        <w:jc w:val="both"/>
        <w:rPr>
          <w:sz w:val="28"/>
          <w:szCs w:val="28"/>
        </w:rPr>
      </w:pPr>
      <w:r w:rsidRPr="00BA3A93">
        <w:rPr>
          <w:sz w:val="28"/>
          <w:szCs w:val="28"/>
        </w:rPr>
        <w:t xml:space="preserve">- </w:t>
      </w:r>
      <w:r w:rsidRPr="00141591">
        <w:rPr>
          <w:sz w:val="28"/>
          <w:szCs w:val="28"/>
        </w:rPr>
        <w:t>стоимость</w:t>
      </w:r>
      <w:r w:rsidRPr="00BA3A93">
        <w:rPr>
          <w:sz w:val="28"/>
          <w:szCs w:val="28"/>
        </w:rPr>
        <w:t xml:space="preserve"> </w:t>
      </w:r>
      <w:r>
        <w:rPr>
          <w:sz w:val="28"/>
          <w:szCs w:val="28"/>
        </w:rPr>
        <w:t>услуг по разработке инжинирингового проекта</w:t>
      </w:r>
      <w:r w:rsidRPr="004076B1">
        <w:rPr>
          <w:sz w:val="28"/>
          <w:szCs w:val="28"/>
        </w:rPr>
        <w:t>:</w:t>
      </w:r>
      <w:r>
        <w:rPr>
          <w:sz w:val="28"/>
          <w:szCs w:val="28"/>
        </w:rPr>
        <w:t xml:space="preserve"> 100.000 швейцарских франков</w:t>
      </w:r>
      <w:r w:rsidRPr="00BA3A93">
        <w:rPr>
          <w:sz w:val="28"/>
          <w:szCs w:val="28"/>
        </w:rPr>
        <w:t>;</w:t>
      </w:r>
    </w:p>
    <w:p w14:paraId="74A0B78F" w14:textId="77777777" w:rsidR="007C4494" w:rsidRPr="004076B1" w:rsidRDefault="007C4494" w:rsidP="007C4494">
      <w:pPr>
        <w:ind w:firstLine="709"/>
        <w:jc w:val="both"/>
        <w:rPr>
          <w:sz w:val="28"/>
          <w:szCs w:val="28"/>
        </w:rPr>
      </w:pPr>
      <w:r w:rsidRPr="004076B1">
        <w:rPr>
          <w:sz w:val="28"/>
          <w:szCs w:val="28"/>
        </w:rPr>
        <w:t xml:space="preserve">- </w:t>
      </w:r>
      <w:r>
        <w:rPr>
          <w:sz w:val="28"/>
          <w:szCs w:val="28"/>
        </w:rPr>
        <w:t xml:space="preserve">стоимость документации (не включает стоимость услуг по разработке проекта) </w:t>
      </w:r>
      <w:r w:rsidRPr="00141591">
        <w:rPr>
          <w:sz w:val="28"/>
          <w:szCs w:val="28"/>
        </w:rPr>
        <w:t xml:space="preserve">5.000 </w:t>
      </w:r>
      <w:r>
        <w:rPr>
          <w:sz w:val="28"/>
          <w:szCs w:val="28"/>
        </w:rPr>
        <w:t>швейцарских франков</w:t>
      </w:r>
      <w:r w:rsidRPr="004076B1">
        <w:rPr>
          <w:sz w:val="28"/>
          <w:szCs w:val="28"/>
        </w:rPr>
        <w:t>;</w:t>
      </w:r>
    </w:p>
    <w:p w14:paraId="54AEEA0D" w14:textId="77777777" w:rsidR="007C4494" w:rsidRDefault="007C4494" w:rsidP="007C4494">
      <w:pPr>
        <w:ind w:firstLine="709"/>
        <w:jc w:val="both"/>
        <w:rPr>
          <w:sz w:val="28"/>
          <w:szCs w:val="28"/>
        </w:rPr>
      </w:pPr>
      <w:r w:rsidRPr="004076B1">
        <w:rPr>
          <w:sz w:val="28"/>
          <w:szCs w:val="28"/>
        </w:rPr>
        <w:t xml:space="preserve">- </w:t>
      </w:r>
      <w:r>
        <w:rPr>
          <w:sz w:val="28"/>
          <w:szCs w:val="28"/>
        </w:rPr>
        <w:t>общая сумма обязательств заказчика 105</w:t>
      </w:r>
      <w:r w:rsidRPr="00141591">
        <w:rPr>
          <w:sz w:val="28"/>
          <w:szCs w:val="28"/>
        </w:rPr>
        <w:t>.</w:t>
      </w:r>
      <w:r>
        <w:rPr>
          <w:sz w:val="28"/>
          <w:szCs w:val="28"/>
        </w:rPr>
        <w:t>000 швейцарских франков.</w:t>
      </w:r>
    </w:p>
    <w:p w14:paraId="5555CD5D" w14:textId="77777777" w:rsidR="007C4494" w:rsidRPr="00141591" w:rsidRDefault="007C4494" w:rsidP="007C4494">
      <w:pPr>
        <w:ind w:firstLine="709"/>
        <w:jc w:val="both"/>
        <w:rPr>
          <w:sz w:val="28"/>
          <w:szCs w:val="28"/>
        </w:rPr>
      </w:pPr>
      <w:r w:rsidRPr="00141591">
        <w:rPr>
          <w:sz w:val="28"/>
          <w:szCs w:val="28"/>
        </w:rPr>
        <w:t xml:space="preserve">Курсы </w:t>
      </w:r>
      <w:r>
        <w:rPr>
          <w:sz w:val="28"/>
          <w:szCs w:val="28"/>
        </w:rPr>
        <w:t>швейцарского франка</w:t>
      </w:r>
      <w:r w:rsidRPr="00141591">
        <w:rPr>
          <w:sz w:val="28"/>
          <w:szCs w:val="28"/>
        </w:rPr>
        <w:t>:</w:t>
      </w:r>
    </w:p>
    <w:p w14:paraId="57B43E0D" w14:textId="77777777" w:rsidR="007C4494" w:rsidRPr="00141591" w:rsidRDefault="007C4494" w:rsidP="007C4494">
      <w:pPr>
        <w:ind w:firstLine="709"/>
        <w:jc w:val="both"/>
        <w:rPr>
          <w:sz w:val="28"/>
          <w:szCs w:val="28"/>
        </w:rPr>
      </w:pPr>
      <w:r w:rsidRPr="00141591">
        <w:rPr>
          <w:sz w:val="28"/>
          <w:szCs w:val="28"/>
        </w:rPr>
        <w:t>- на день регистрации таможенной декларации</w:t>
      </w:r>
      <w:r>
        <w:rPr>
          <w:sz w:val="28"/>
          <w:szCs w:val="28"/>
        </w:rPr>
        <w:t xml:space="preserve"> (если документация подлежит таможенному декларированию)</w:t>
      </w:r>
      <w:r w:rsidRPr="00141591">
        <w:rPr>
          <w:sz w:val="28"/>
          <w:szCs w:val="28"/>
        </w:rPr>
        <w:t xml:space="preserve"> </w:t>
      </w:r>
      <w:r>
        <w:rPr>
          <w:sz w:val="28"/>
          <w:szCs w:val="28"/>
        </w:rPr>
        <w:t>7</w:t>
      </w:r>
      <w:r w:rsidRPr="00141591">
        <w:rPr>
          <w:sz w:val="28"/>
          <w:szCs w:val="28"/>
        </w:rPr>
        <w:t>0 руб.;</w:t>
      </w:r>
    </w:p>
    <w:p w14:paraId="38BD6DB0" w14:textId="77777777" w:rsidR="007C4494" w:rsidRPr="00141591" w:rsidRDefault="007C4494" w:rsidP="007C4494">
      <w:pPr>
        <w:ind w:firstLine="709"/>
        <w:jc w:val="both"/>
        <w:rPr>
          <w:sz w:val="28"/>
          <w:szCs w:val="28"/>
        </w:rPr>
      </w:pPr>
      <w:r w:rsidRPr="00141591">
        <w:rPr>
          <w:sz w:val="28"/>
          <w:szCs w:val="28"/>
        </w:rPr>
        <w:t xml:space="preserve">- на день, когда </w:t>
      </w:r>
      <w:r>
        <w:rPr>
          <w:sz w:val="28"/>
          <w:szCs w:val="28"/>
        </w:rPr>
        <w:t xml:space="preserve">документация передана исполнителем </w:t>
      </w:r>
      <w:proofErr w:type="gramStart"/>
      <w:r>
        <w:rPr>
          <w:sz w:val="28"/>
          <w:szCs w:val="28"/>
        </w:rPr>
        <w:t xml:space="preserve">авиаперевозчику </w:t>
      </w:r>
      <w:r w:rsidRPr="00141591">
        <w:rPr>
          <w:sz w:val="28"/>
          <w:szCs w:val="28"/>
        </w:rPr>
        <w:t xml:space="preserve"> </w:t>
      </w:r>
      <w:r>
        <w:rPr>
          <w:sz w:val="28"/>
          <w:szCs w:val="28"/>
        </w:rPr>
        <w:t>69</w:t>
      </w:r>
      <w:proofErr w:type="gramEnd"/>
      <w:r w:rsidRPr="00141591">
        <w:rPr>
          <w:sz w:val="28"/>
          <w:szCs w:val="28"/>
        </w:rPr>
        <w:t xml:space="preserve"> руб.;</w:t>
      </w:r>
    </w:p>
    <w:p w14:paraId="5625C12B" w14:textId="77777777" w:rsidR="007C4494" w:rsidRDefault="007C4494" w:rsidP="007C4494">
      <w:pPr>
        <w:ind w:firstLine="709"/>
        <w:jc w:val="both"/>
        <w:rPr>
          <w:sz w:val="28"/>
          <w:szCs w:val="28"/>
        </w:rPr>
      </w:pPr>
      <w:r w:rsidRPr="00141591">
        <w:rPr>
          <w:sz w:val="28"/>
          <w:szCs w:val="28"/>
        </w:rPr>
        <w:t xml:space="preserve">- день, когда </w:t>
      </w:r>
      <w:r>
        <w:rPr>
          <w:sz w:val="28"/>
          <w:szCs w:val="28"/>
        </w:rPr>
        <w:t>заказчиком произведена оплата услуг исполнителя по разработке инжинирингового проекта 71</w:t>
      </w:r>
      <w:r w:rsidRPr="00141591">
        <w:rPr>
          <w:sz w:val="28"/>
          <w:szCs w:val="28"/>
        </w:rPr>
        <w:t xml:space="preserve"> руб.</w:t>
      </w:r>
      <w:r>
        <w:rPr>
          <w:sz w:val="28"/>
          <w:szCs w:val="28"/>
        </w:rPr>
        <w:t xml:space="preserve"> </w:t>
      </w:r>
    </w:p>
    <w:p w14:paraId="122DC3FF" w14:textId="77777777" w:rsidR="002662B3" w:rsidRDefault="002662B3" w:rsidP="007C4494">
      <w:pPr>
        <w:ind w:firstLine="709"/>
        <w:jc w:val="both"/>
        <w:rPr>
          <w:b/>
          <w:sz w:val="28"/>
          <w:szCs w:val="28"/>
        </w:rPr>
      </w:pPr>
    </w:p>
    <w:p w14:paraId="01706C5C" w14:textId="1FFEEF44" w:rsidR="007C4494" w:rsidRPr="0058612E" w:rsidRDefault="007C4494" w:rsidP="007C4494">
      <w:pPr>
        <w:ind w:firstLine="709"/>
        <w:jc w:val="both"/>
        <w:rPr>
          <w:b/>
          <w:i/>
          <w:sz w:val="28"/>
          <w:szCs w:val="28"/>
        </w:rPr>
      </w:pPr>
      <w:r>
        <w:rPr>
          <w:b/>
          <w:sz w:val="28"/>
          <w:szCs w:val="28"/>
        </w:rPr>
        <w:t>Задание</w:t>
      </w:r>
      <w:r w:rsidRPr="004076B1">
        <w:rPr>
          <w:b/>
          <w:sz w:val="28"/>
          <w:szCs w:val="28"/>
        </w:rPr>
        <w:t>:</w:t>
      </w:r>
      <w:r>
        <w:rPr>
          <w:b/>
          <w:sz w:val="28"/>
          <w:szCs w:val="28"/>
        </w:rPr>
        <w:t xml:space="preserve"> </w:t>
      </w:r>
      <w:r>
        <w:rPr>
          <w:sz w:val="28"/>
          <w:szCs w:val="28"/>
        </w:rPr>
        <w:t>рассмотреть о</w:t>
      </w:r>
      <w:r w:rsidRPr="00D17324">
        <w:rPr>
          <w:sz w:val="28"/>
          <w:szCs w:val="28"/>
        </w:rPr>
        <w:t>бщие таможенные вопросы</w:t>
      </w:r>
      <w:r>
        <w:rPr>
          <w:sz w:val="28"/>
          <w:szCs w:val="28"/>
        </w:rPr>
        <w:t xml:space="preserve">, в том числе </w:t>
      </w:r>
    </w:p>
    <w:p w14:paraId="50F9C1D0" w14:textId="77777777" w:rsidR="007C4494" w:rsidRDefault="007C4494" w:rsidP="007C4494">
      <w:pPr>
        <w:ind w:firstLine="709"/>
        <w:jc w:val="both"/>
        <w:rPr>
          <w:sz w:val="28"/>
          <w:szCs w:val="28"/>
        </w:rPr>
      </w:pPr>
      <w:r w:rsidRPr="00E72EED">
        <w:rPr>
          <w:sz w:val="28"/>
          <w:szCs w:val="28"/>
        </w:rPr>
        <w:t>1</w:t>
      </w:r>
      <w:r>
        <w:rPr>
          <w:sz w:val="28"/>
          <w:szCs w:val="28"/>
        </w:rPr>
        <w:t>. Является ли ввозимая на таможенную территорию ЕАЭС (в Россию) заказчиком документация товаром в таможенных правоотношениях (ответ обосновать) __________________________________________________________________</w:t>
      </w:r>
    </w:p>
    <w:p w14:paraId="188D31D7" w14:textId="77777777" w:rsidR="007C4494" w:rsidRPr="00027F40" w:rsidRDefault="007C4494" w:rsidP="007C4494">
      <w:pPr>
        <w:ind w:firstLine="709"/>
        <w:jc w:val="both"/>
        <w:rPr>
          <w:sz w:val="28"/>
          <w:szCs w:val="28"/>
        </w:rPr>
      </w:pPr>
      <w:r>
        <w:rPr>
          <w:sz w:val="28"/>
          <w:szCs w:val="28"/>
        </w:rPr>
        <w:t>Если ввозимая документация является в таможенных правоотношениях товаром, определить</w:t>
      </w:r>
      <w:r w:rsidRPr="00D951F6">
        <w:rPr>
          <w:sz w:val="28"/>
          <w:szCs w:val="28"/>
        </w:rPr>
        <w:t>/</w:t>
      </w:r>
      <w:r>
        <w:rPr>
          <w:sz w:val="28"/>
          <w:szCs w:val="28"/>
        </w:rPr>
        <w:t>обосновать</w:t>
      </w:r>
      <w:r w:rsidRPr="00027F40">
        <w:rPr>
          <w:sz w:val="28"/>
          <w:szCs w:val="28"/>
        </w:rPr>
        <w:t xml:space="preserve">: </w:t>
      </w:r>
    </w:p>
    <w:p w14:paraId="7BBDCBE9" w14:textId="77777777" w:rsidR="007C4494" w:rsidRPr="005C79B9" w:rsidRDefault="007C4494" w:rsidP="007C4494">
      <w:pPr>
        <w:ind w:firstLine="709"/>
        <w:jc w:val="both"/>
        <w:rPr>
          <w:sz w:val="28"/>
          <w:szCs w:val="28"/>
        </w:rPr>
      </w:pPr>
      <w:r w:rsidRPr="00E72EED">
        <w:rPr>
          <w:sz w:val="28"/>
          <w:szCs w:val="28"/>
        </w:rPr>
        <w:t>2</w:t>
      </w:r>
      <w:r>
        <w:rPr>
          <w:sz w:val="28"/>
          <w:szCs w:val="28"/>
        </w:rPr>
        <w:t>.</w:t>
      </w:r>
      <w:r w:rsidRPr="00027F40">
        <w:rPr>
          <w:sz w:val="28"/>
          <w:szCs w:val="28"/>
        </w:rPr>
        <w:t xml:space="preserve"> </w:t>
      </w:r>
      <w:r>
        <w:rPr>
          <w:sz w:val="28"/>
          <w:szCs w:val="28"/>
        </w:rPr>
        <w:t>Статус товара (товары ЕАЭС или иностранные товары)</w:t>
      </w:r>
      <w:r w:rsidRPr="00027F40">
        <w:rPr>
          <w:sz w:val="28"/>
          <w:szCs w:val="28"/>
        </w:rPr>
        <w:t xml:space="preserve"> __________________________________________________________________</w:t>
      </w:r>
    </w:p>
    <w:p w14:paraId="3B449C6F" w14:textId="77777777" w:rsidR="007C4494" w:rsidRDefault="007C4494" w:rsidP="007C4494">
      <w:pPr>
        <w:ind w:firstLine="709"/>
        <w:jc w:val="both"/>
        <w:rPr>
          <w:sz w:val="28"/>
          <w:szCs w:val="28"/>
        </w:rPr>
      </w:pPr>
      <w:r w:rsidRPr="00E72EED">
        <w:rPr>
          <w:sz w:val="28"/>
          <w:szCs w:val="28"/>
        </w:rPr>
        <w:t>3</w:t>
      </w:r>
      <w:r>
        <w:rPr>
          <w:sz w:val="28"/>
          <w:szCs w:val="28"/>
        </w:rPr>
        <w:t>.</w:t>
      </w:r>
      <w:r w:rsidRPr="005C79B9">
        <w:rPr>
          <w:sz w:val="28"/>
          <w:szCs w:val="28"/>
        </w:rPr>
        <w:t xml:space="preserve"> </w:t>
      </w:r>
      <w:r>
        <w:rPr>
          <w:sz w:val="28"/>
          <w:szCs w:val="28"/>
        </w:rPr>
        <w:t>Код товара в соответствии с ТН ВЭД ЕАЭС __________________________________________________________________</w:t>
      </w:r>
    </w:p>
    <w:p w14:paraId="523232A7" w14:textId="18AE7BAD" w:rsidR="007C4494" w:rsidRDefault="00BD687E" w:rsidP="007C4494">
      <w:pPr>
        <w:ind w:firstLine="709"/>
        <w:jc w:val="both"/>
        <w:rPr>
          <w:sz w:val="28"/>
          <w:szCs w:val="28"/>
        </w:rPr>
      </w:pPr>
      <w:r>
        <w:rPr>
          <w:sz w:val="28"/>
          <w:szCs w:val="28"/>
        </w:rPr>
        <w:t xml:space="preserve">4. </w:t>
      </w:r>
      <w:r w:rsidR="007C4494">
        <w:rPr>
          <w:sz w:val="28"/>
          <w:szCs w:val="28"/>
        </w:rPr>
        <w:t>Страну происхождения товара __________________________________________________________________</w:t>
      </w:r>
    </w:p>
    <w:p w14:paraId="6ACE12D2" w14:textId="77777777" w:rsidR="007C4494" w:rsidRDefault="007C4494" w:rsidP="007C4494">
      <w:pPr>
        <w:ind w:firstLine="709"/>
        <w:jc w:val="both"/>
        <w:rPr>
          <w:sz w:val="28"/>
          <w:szCs w:val="28"/>
        </w:rPr>
      </w:pPr>
      <w:r>
        <w:rPr>
          <w:sz w:val="28"/>
          <w:szCs w:val="28"/>
        </w:rPr>
        <w:t>5. Возможность помещения товара под таможенную процедуру выпуска для внутреннего потребления __________________________________________________________________</w:t>
      </w:r>
    </w:p>
    <w:p w14:paraId="68211C8A" w14:textId="77777777" w:rsidR="00EB253D" w:rsidRDefault="00EB253D" w:rsidP="00843A02">
      <w:pPr>
        <w:ind w:firstLine="709"/>
        <w:jc w:val="both"/>
        <w:rPr>
          <w:b/>
          <w:sz w:val="28"/>
          <w:szCs w:val="28"/>
        </w:rPr>
      </w:pPr>
    </w:p>
    <w:p w14:paraId="214E862A" w14:textId="6185E14C" w:rsidR="00843A02" w:rsidRPr="00187062" w:rsidRDefault="00843A02" w:rsidP="00843A02">
      <w:pPr>
        <w:ind w:firstLine="709"/>
        <w:jc w:val="both"/>
        <w:rPr>
          <w:b/>
          <w:sz w:val="28"/>
          <w:szCs w:val="28"/>
        </w:rPr>
      </w:pPr>
      <w:r w:rsidRPr="00187062">
        <w:rPr>
          <w:b/>
          <w:sz w:val="28"/>
          <w:szCs w:val="28"/>
        </w:rPr>
        <w:t>Примеры заданий для контрольной работы:</w:t>
      </w:r>
    </w:p>
    <w:p w14:paraId="5C7DC768" w14:textId="77777777" w:rsidR="00843A02" w:rsidRPr="00187062" w:rsidRDefault="00843A02" w:rsidP="00843A02">
      <w:pPr>
        <w:ind w:firstLine="709"/>
        <w:jc w:val="both"/>
        <w:rPr>
          <w:b/>
          <w:color w:val="FF0000"/>
          <w:sz w:val="28"/>
          <w:szCs w:val="28"/>
        </w:rPr>
      </w:pPr>
      <w:r w:rsidRPr="00187062">
        <w:rPr>
          <w:sz w:val="28"/>
          <w:szCs w:val="28"/>
        </w:rPr>
        <w:t xml:space="preserve">Задача. 1 Провести сравнительный анализ поддельных и оригинальных духов </w:t>
      </w:r>
      <w:proofErr w:type="spellStart"/>
      <w:r w:rsidRPr="00187062">
        <w:rPr>
          <w:sz w:val="28"/>
          <w:szCs w:val="28"/>
        </w:rPr>
        <w:t>Versace</w:t>
      </w:r>
      <w:proofErr w:type="spellEnd"/>
      <w:r w:rsidRPr="00187062">
        <w:rPr>
          <w:sz w:val="28"/>
          <w:szCs w:val="28"/>
        </w:rPr>
        <w:t xml:space="preserve"> </w:t>
      </w:r>
      <w:proofErr w:type="spellStart"/>
      <w:r w:rsidRPr="00187062">
        <w:rPr>
          <w:sz w:val="28"/>
          <w:szCs w:val="28"/>
        </w:rPr>
        <w:t>Bright</w:t>
      </w:r>
      <w:proofErr w:type="spellEnd"/>
      <w:r w:rsidRPr="00187062">
        <w:rPr>
          <w:sz w:val="28"/>
          <w:szCs w:val="28"/>
        </w:rPr>
        <w:t xml:space="preserve"> </w:t>
      </w:r>
      <w:proofErr w:type="spellStart"/>
      <w:r w:rsidRPr="00187062">
        <w:rPr>
          <w:sz w:val="28"/>
          <w:szCs w:val="28"/>
        </w:rPr>
        <w:t>Crystal</w:t>
      </w:r>
      <w:proofErr w:type="spellEnd"/>
      <w:r w:rsidRPr="00187062">
        <w:rPr>
          <w:sz w:val="28"/>
          <w:szCs w:val="28"/>
        </w:rPr>
        <w:t>. На 2 рисунке указана фотография духов, расположенная на официальном сайте «</w:t>
      </w:r>
      <w:proofErr w:type="spellStart"/>
      <w:r w:rsidRPr="00187062">
        <w:rPr>
          <w:sz w:val="28"/>
          <w:szCs w:val="28"/>
        </w:rPr>
        <w:t>Versace</w:t>
      </w:r>
      <w:proofErr w:type="spellEnd"/>
      <w:r w:rsidRPr="00187062">
        <w:rPr>
          <w:sz w:val="28"/>
          <w:szCs w:val="28"/>
        </w:rPr>
        <w:t>»</w:t>
      </w:r>
    </w:p>
    <w:p w14:paraId="6057CBED" w14:textId="77777777" w:rsidR="00843A02" w:rsidRPr="00187062" w:rsidRDefault="00843A02" w:rsidP="00843A02">
      <w:pPr>
        <w:ind w:firstLine="709"/>
        <w:jc w:val="both"/>
        <w:rPr>
          <w:sz w:val="28"/>
          <w:szCs w:val="28"/>
        </w:rPr>
      </w:pPr>
      <w:r w:rsidRPr="00187062">
        <w:rPr>
          <w:b/>
          <w:noProof/>
          <w:color w:val="FF0000"/>
          <w:sz w:val="28"/>
          <w:szCs w:val="28"/>
        </w:rPr>
        <w:drawing>
          <wp:inline distT="0" distB="0" distL="0" distR="0" wp14:anchorId="68207E26" wp14:editId="4194772F">
            <wp:extent cx="2512060" cy="171831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2060" cy="1718310"/>
                    </a:xfrm>
                    <a:prstGeom prst="rect">
                      <a:avLst/>
                    </a:prstGeom>
                    <a:noFill/>
                    <a:ln>
                      <a:noFill/>
                    </a:ln>
                  </pic:spPr>
                </pic:pic>
              </a:graphicData>
            </a:graphic>
          </wp:inline>
        </w:drawing>
      </w:r>
      <w:r w:rsidRPr="00187062">
        <w:rPr>
          <w:sz w:val="28"/>
          <w:szCs w:val="28"/>
        </w:rPr>
        <w:t xml:space="preserve"> </w:t>
      </w:r>
    </w:p>
    <w:p w14:paraId="23373990" w14:textId="77777777" w:rsidR="00843A02" w:rsidRPr="00187062" w:rsidRDefault="00843A02" w:rsidP="00843A02">
      <w:pPr>
        <w:ind w:firstLine="709"/>
        <w:jc w:val="both"/>
        <w:rPr>
          <w:sz w:val="28"/>
          <w:szCs w:val="28"/>
        </w:rPr>
      </w:pPr>
      <w:r w:rsidRPr="00187062">
        <w:rPr>
          <w:sz w:val="28"/>
          <w:szCs w:val="28"/>
        </w:rPr>
        <w:t xml:space="preserve">Рис. 1 – духи </w:t>
      </w:r>
      <w:r w:rsidRPr="00187062">
        <w:rPr>
          <w:sz w:val="28"/>
          <w:szCs w:val="28"/>
          <w:lang w:val="en-US"/>
        </w:rPr>
        <w:t>Versace</w:t>
      </w:r>
      <w:r w:rsidRPr="00187062">
        <w:rPr>
          <w:sz w:val="28"/>
          <w:szCs w:val="28"/>
        </w:rPr>
        <w:t xml:space="preserve"> </w:t>
      </w:r>
      <w:r w:rsidRPr="00187062">
        <w:rPr>
          <w:sz w:val="28"/>
          <w:szCs w:val="28"/>
          <w:lang w:val="en-US"/>
        </w:rPr>
        <w:t>Bright</w:t>
      </w:r>
      <w:r w:rsidRPr="00187062">
        <w:rPr>
          <w:sz w:val="28"/>
          <w:szCs w:val="28"/>
        </w:rPr>
        <w:t xml:space="preserve"> </w:t>
      </w:r>
      <w:r w:rsidRPr="00187062">
        <w:rPr>
          <w:sz w:val="28"/>
          <w:szCs w:val="28"/>
          <w:lang w:val="en-US"/>
        </w:rPr>
        <w:t>Crystal</w:t>
      </w:r>
      <w:r w:rsidRPr="00187062">
        <w:rPr>
          <w:sz w:val="28"/>
          <w:szCs w:val="28"/>
        </w:rPr>
        <w:t xml:space="preserve"> </w:t>
      </w:r>
    </w:p>
    <w:p w14:paraId="18A80376" w14:textId="77777777" w:rsidR="00843A02" w:rsidRPr="00187062" w:rsidRDefault="00843A02" w:rsidP="00843A02">
      <w:pPr>
        <w:ind w:firstLine="709"/>
        <w:jc w:val="both"/>
        <w:rPr>
          <w:sz w:val="28"/>
          <w:szCs w:val="28"/>
        </w:rPr>
      </w:pPr>
      <w:r w:rsidRPr="00187062">
        <w:rPr>
          <w:sz w:val="28"/>
          <w:szCs w:val="28"/>
        </w:rPr>
        <w:lastRenderedPageBreak/>
        <w:t>Масштаб фотографии сохранен, и, как мы видим, разглядеть торговый знак, а также надписи, расположенные на флаконе и упаковке, крайне сложно. В связи с этим потребители не всегда могут с первого взгляда определить поддельность товар.</w:t>
      </w:r>
    </w:p>
    <w:p w14:paraId="0099778D" w14:textId="77777777" w:rsidR="00843A02" w:rsidRPr="00187062" w:rsidRDefault="00843A02" w:rsidP="00843A02">
      <w:pPr>
        <w:ind w:firstLine="709"/>
        <w:jc w:val="both"/>
        <w:rPr>
          <w:sz w:val="28"/>
          <w:szCs w:val="28"/>
        </w:rPr>
      </w:pPr>
      <w:r w:rsidRPr="00187062">
        <w:rPr>
          <w:sz w:val="28"/>
          <w:szCs w:val="28"/>
        </w:rPr>
        <w:t xml:space="preserve"> Задача 2. Проанализировать данные, расположенные в таблице о товарах, внесенных в ТРОИС </w:t>
      </w:r>
    </w:p>
    <w:p w14:paraId="1A8BF9BF" w14:textId="5F4C2341" w:rsidR="00843A02" w:rsidRPr="00187062" w:rsidRDefault="00843A02" w:rsidP="00843A02">
      <w:pPr>
        <w:ind w:firstLine="709"/>
        <w:jc w:val="both"/>
        <w:rPr>
          <w:b/>
          <w:color w:val="FF0000"/>
          <w:sz w:val="28"/>
          <w:szCs w:val="28"/>
        </w:rPr>
      </w:pPr>
      <w:r w:rsidRPr="00187062">
        <w:rPr>
          <w:sz w:val="28"/>
          <w:szCs w:val="28"/>
        </w:rPr>
        <w:t>Табл. 1 – Динамика включения объектов интеллектуальной собственности в таможенные реестры стран-участниц ЕАЭС за 2015 – 2018 гг</w:t>
      </w:r>
      <w:r w:rsidR="00E3027F">
        <w:rPr>
          <w:sz w:val="28"/>
          <w:szCs w:val="28"/>
        </w:rPr>
        <w:t>.</w:t>
      </w:r>
    </w:p>
    <w:p w14:paraId="06F8DD99" w14:textId="77777777" w:rsidR="00843A02" w:rsidRPr="00187062" w:rsidRDefault="00843A02" w:rsidP="00843A02">
      <w:pPr>
        <w:ind w:firstLine="709"/>
        <w:jc w:val="both"/>
        <w:rPr>
          <w:b/>
          <w:color w:val="FF0000"/>
          <w:sz w:val="28"/>
          <w:szCs w:val="28"/>
        </w:rPr>
      </w:pPr>
      <w:r w:rsidRPr="00187062">
        <w:rPr>
          <w:b/>
          <w:noProof/>
          <w:color w:val="FF0000"/>
          <w:sz w:val="28"/>
          <w:szCs w:val="28"/>
        </w:rPr>
        <w:drawing>
          <wp:inline distT="0" distB="0" distL="0" distR="0" wp14:anchorId="77AD17D1" wp14:editId="4677B3A6">
            <wp:extent cx="4079875" cy="154749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9875" cy="1547495"/>
                    </a:xfrm>
                    <a:prstGeom prst="rect">
                      <a:avLst/>
                    </a:prstGeom>
                    <a:noFill/>
                    <a:ln>
                      <a:noFill/>
                    </a:ln>
                  </pic:spPr>
                </pic:pic>
              </a:graphicData>
            </a:graphic>
          </wp:inline>
        </w:drawing>
      </w:r>
    </w:p>
    <w:p w14:paraId="1459E0F5" w14:textId="77777777" w:rsidR="00843A02" w:rsidRPr="00187062" w:rsidRDefault="00843A02" w:rsidP="00843A02">
      <w:pPr>
        <w:ind w:firstLine="709"/>
        <w:jc w:val="both"/>
        <w:rPr>
          <w:sz w:val="28"/>
          <w:szCs w:val="28"/>
        </w:rPr>
      </w:pPr>
      <w:r w:rsidRPr="00187062">
        <w:rPr>
          <w:sz w:val="28"/>
          <w:szCs w:val="28"/>
        </w:rPr>
        <w:t>Задача 3. Укажите, какие нарушения были выявлены правообладателем</w:t>
      </w:r>
    </w:p>
    <w:p w14:paraId="5717D2D5" w14:textId="77777777" w:rsidR="00843A02" w:rsidRDefault="00843A02" w:rsidP="00843A02">
      <w:pPr>
        <w:ind w:firstLine="709"/>
        <w:jc w:val="both"/>
        <w:rPr>
          <w:sz w:val="28"/>
          <w:szCs w:val="28"/>
        </w:rPr>
      </w:pPr>
      <w:r w:rsidRPr="00187062">
        <w:rPr>
          <w:noProof/>
          <w:sz w:val="28"/>
          <w:szCs w:val="28"/>
        </w:rPr>
        <w:drawing>
          <wp:inline distT="0" distB="0" distL="0" distR="0" wp14:anchorId="7933B18E" wp14:editId="4F2F9503">
            <wp:extent cx="5526405" cy="19894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6405" cy="1989455"/>
                    </a:xfrm>
                    <a:prstGeom prst="rect">
                      <a:avLst/>
                    </a:prstGeom>
                    <a:noFill/>
                    <a:ln>
                      <a:noFill/>
                    </a:ln>
                  </pic:spPr>
                </pic:pic>
              </a:graphicData>
            </a:graphic>
          </wp:inline>
        </w:drawing>
      </w:r>
    </w:p>
    <w:p w14:paraId="480023EF" w14:textId="77777777" w:rsidR="00843A02" w:rsidRDefault="00843A02" w:rsidP="00843A02">
      <w:pPr>
        <w:ind w:firstLine="709"/>
        <w:jc w:val="both"/>
        <w:rPr>
          <w:sz w:val="28"/>
          <w:szCs w:val="28"/>
        </w:rPr>
      </w:pPr>
    </w:p>
    <w:p w14:paraId="486F7538" w14:textId="77777777" w:rsidR="00843A02" w:rsidRPr="00B828A9" w:rsidRDefault="00843A02" w:rsidP="00843A02">
      <w:pPr>
        <w:ind w:firstLine="709"/>
        <w:jc w:val="both"/>
        <w:rPr>
          <w:b/>
          <w:sz w:val="28"/>
          <w:szCs w:val="28"/>
        </w:rPr>
      </w:pPr>
      <w:r w:rsidRPr="00B828A9">
        <w:rPr>
          <w:b/>
          <w:sz w:val="28"/>
          <w:szCs w:val="28"/>
        </w:rPr>
        <w:t>Тестирование:</w:t>
      </w:r>
    </w:p>
    <w:p w14:paraId="0E02B2D1" w14:textId="77777777" w:rsidR="00843A02" w:rsidRPr="00B828A9" w:rsidRDefault="00843A02" w:rsidP="00843A02">
      <w:pPr>
        <w:ind w:firstLine="709"/>
        <w:jc w:val="both"/>
        <w:rPr>
          <w:b/>
          <w:sz w:val="28"/>
          <w:szCs w:val="28"/>
        </w:rPr>
      </w:pPr>
      <w:r w:rsidRPr="00B828A9">
        <w:rPr>
          <w:b/>
          <w:sz w:val="28"/>
          <w:szCs w:val="28"/>
        </w:rPr>
        <w:t>Тестирование 1.</w:t>
      </w:r>
    </w:p>
    <w:p w14:paraId="1892B8FF" w14:textId="77777777" w:rsidR="00843A02" w:rsidRPr="00B828A9" w:rsidRDefault="00843A02" w:rsidP="00843A02">
      <w:pPr>
        <w:ind w:firstLine="709"/>
        <w:jc w:val="both"/>
        <w:rPr>
          <w:sz w:val="28"/>
          <w:szCs w:val="28"/>
        </w:rPr>
      </w:pPr>
      <w:r w:rsidRPr="00B828A9">
        <w:rPr>
          <w:sz w:val="28"/>
          <w:szCs w:val="28"/>
        </w:rPr>
        <w:t xml:space="preserve">1. Правовая охрана каких объектов интеллектуальной собственности возникает в силу факта их создания: </w:t>
      </w:r>
    </w:p>
    <w:p w14:paraId="4FCFC389" w14:textId="77777777" w:rsidR="00843A02" w:rsidRPr="00B828A9" w:rsidRDefault="00843A02" w:rsidP="00843A02">
      <w:pPr>
        <w:ind w:firstLine="709"/>
        <w:jc w:val="both"/>
        <w:rPr>
          <w:sz w:val="28"/>
          <w:szCs w:val="28"/>
        </w:rPr>
      </w:pPr>
      <w:r w:rsidRPr="00B828A9">
        <w:rPr>
          <w:sz w:val="28"/>
          <w:szCs w:val="28"/>
        </w:rPr>
        <w:t>А) литературных произведений;</w:t>
      </w:r>
    </w:p>
    <w:p w14:paraId="708D41BF" w14:textId="77777777" w:rsidR="00843A02" w:rsidRPr="00B828A9" w:rsidRDefault="00843A02" w:rsidP="00843A02">
      <w:pPr>
        <w:ind w:firstLine="709"/>
        <w:jc w:val="both"/>
        <w:rPr>
          <w:sz w:val="28"/>
          <w:szCs w:val="28"/>
        </w:rPr>
      </w:pPr>
      <w:r w:rsidRPr="00B828A9">
        <w:rPr>
          <w:sz w:val="28"/>
          <w:szCs w:val="28"/>
        </w:rPr>
        <w:t xml:space="preserve"> Б) изобретений; </w:t>
      </w:r>
    </w:p>
    <w:p w14:paraId="76203A90" w14:textId="77777777" w:rsidR="00843A02" w:rsidRPr="00B828A9" w:rsidRDefault="00843A02" w:rsidP="00843A02">
      <w:pPr>
        <w:ind w:firstLine="709"/>
        <w:jc w:val="both"/>
        <w:rPr>
          <w:sz w:val="28"/>
          <w:szCs w:val="28"/>
        </w:rPr>
      </w:pPr>
      <w:r w:rsidRPr="00B828A9">
        <w:rPr>
          <w:sz w:val="28"/>
          <w:szCs w:val="28"/>
        </w:rPr>
        <w:t xml:space="preserve">В) компьютерных программ; </w:t>
      </w:r>
    </w:p>
    <w:p w14:paraId="4D73A205" w14:textId="77777777" w:rsidR="00843A02" w:rsidRPr="00B828A9" w:rsidRDefault="00843A02" w:rsidP="00843A02">
      <w:pPr>
        <w:ind w:firstLine="709"/>
        <w:jc w:val="both"/>
        <w:rPr>
          <w:sz w:val="28"/>
          <w:szCs w:val="28"/>
        </w:rPr>
      </w:pPr>
      <w:r w:rsidRPr="00B828A9">
        <w:rPr>
          <w:sz w:val="28"/>
          <w:szCs w:val="28"/>
        </w:rPr>
        <w:t xml:space="preserve">Г) фотографий; </w:t>
      </w:r>
    </w:p>
    <w:p w14:paraId="681B6F75" w14:textId="77777777" w:rsidR="00843A02" w:rsidRPr="00B828A9" w:rsidRDefault="00843A02" w:rsidP="00843A02">
      <w:pPr>
        <w:ind w:firstLine="709"/>
        <w:jc w:val="both"/>
        <w:rPr>
          <w:sz w:val="28"/>
          <w:szCs w:val="28"/>
        </w:rPr>
      </w:pPr>
      <w:r w:rsidRPr="00B828A9">
        <w:rPr>
          <w:sz w:val="28"/>
          <w:szCs w:val="28"/>
        </w:rPr>
        <w:t xml:space="preserve">Д) промышленных образцов; </w:t>
      </w:r>
    </w:p>
    <w:p w14:paraId="7F8FCCF1" w14:textId="77777777" w:rsidR="00843A02" w:rsidRPr="00B828A9" w:rsidRDefault="00843A02" w:rsidP="00843A02">
      <w:pPr>
        <w:ind w:firstLine="709"/>
        <w:jc w:val="both"/>
        <w:rPr>
          <w:sz w:val="28"/>
          <w:szCs w:val="28"/>
        </w:rPr>
      </w:pPr>
      <w:r w:rsidRPr="00B828A9">
        <w:rPr>
          <w:sz w:val="28"/>
          <w:szCs w:val="28"/>
        </w:rPr>
        <w:t xml:space="preserve">Е) музыкальных произведений. </w:t>
      </w:r>
    </w:p>
    <w:p w14:paraId="4AB639E7" w14:textId="77777777" w:rsidR="00843A02" w:rsidRPr="00B828A9" w:rsidRDefault="00843A02" w:rsidP="00843A02">
      <w:pPr>
        <w:ind w:firstLine="709"/>
        <w:jc w:val="both"/>
        <w:rPr>
          <w:sz w:val="28"/>
          <w:szCs w:val="28"/>
        </w:rPr>
      </w:pPr>
      <w:r w:rsidRPr="00B828A9">
        <w:rPr>
          <w:sz w:val="28"/>
          <w:szCs w:val="28"/>
        </w:rPr>
        <w:t>2. Правовая охрана каких объектов интеллектуальной собственности возникает вследствие предоставления правовой охраны уполномоченным государственным органом:</w:t>
      </w:r>
    </w:p>
    <w:p w14:paraId="4BD8329A" w14:textId="77777777" w:rsidR="00843A02" w:rsidRPr="00B828A9" w:rsidRDefault="00843A02" w:rsidP="00843A02">
      <w:pPr>
        <w:ind w:firstLine="709"/>
        <w:jc w:val="both"/>
        <w:rPr>
          <w:sz w:val="28"/>
          <w:szCs w:val="28"/>
        </w:rPr>
      </w:pPr>
      <w:r w:rsidRPr="00B828A9">
        <w:rPr>
          <w:sz w:val="28"/>
          <w:szCs w:val="28"/>
        </w:rPr>
        <w:t xml:space="preserve"> А) товарных знаков и знаков обслуживания; </w:t>
      </w:r>
    </w:p>
    <w:p w14:paraId="401A1610" w14:textId="77777777" w:rsidR="00843A02" w:rsidRPr="00B828A9" w:rsidRDefault="00843A02" w:rsidP="00843A02">
      <w:pPr>
        <w:ind w:firstLine="709"/>
        <w:jc w:val="both"/>
        <w:rPr>
          <w:sz w:val="28"/>
          <w:szCs w:val="28"/>
        </w:rPr>
      </w:pPr>
      <w:r w:rsidRPr="00B828A9">
        <w:rPr>
          <w:sz w:val="28"/>
          <w:szCs w:val="28"/>
        </w:rPr>
        <w:t xml:space="preserve">Б) секретов производства (ноу-хау); </w:t>
      </w:r>
    </w:p>
    <w:p w14:paraId="43CD2EAA" w14:textId="77777777" w:rsidR="00843A02" w:rsidRPr="00B828A9" w:rsidRDefault="00843A02" w:rsidP="00843A02">
      <w:pPr>
        <w:ind w:firstLine="709"/>
        <w:jc w:val="both"/>
        <w:rPr>
          <w:sz w:val="28"/>
          <w:szCs w:val="28"/>
        </w:rPr>
      </w:pPr>
      <w:r w:rsidRPr="00B828A9">
        <w:rPr>
          <w:sz w:val="28"/>
          <w:szCs w:val="28"/>
        </w:rPr>
        <w:t xml:space="preserve">В) селекционных достижений; </w:t>
      </w:r>
    </w:p>
    <w:p w14:paraId="31841B35" w14:textId="77777777" w:rsidR="00843A02" w:rsidRPr="00B828A9" w:rsidRDefault="00843A02" w:rsidP="00843A02">
      <w:pPr>
        <w:ind w:firstLine="709"/>
        <w:jc w:val="both"/>
        <w:rPr>
          <w:sz w:val="28"/>
          <w:szCs w:val="28"/>
        </w:rPr>
      </w:pPr>
      <w:r w:rsidRPr="00B828A9">
        <w:rPr>
          <w:sz w:val="28"/>
          <w:szCs w:val="28"/>
        </w:rPr>
        <w:t xml:space="preserve">Г) изобретений; </w:t>
      </w:r>
    </w:p>
    <w:p w14:paraId="341485DD" w14:textId="77777777" w:rsidR="00843A02" w:rsidRPr="00B828A9" w:rsidRDefault="00843A02" w:rsidP="00843A02">
      <w:pPr>
        <w:ind w:firstLine="709"/>
        <w:jc w:val="both"/>
        <w:rPr>
          <w:sz w:val="28"/>
          <w:szCs w:val="28"/>
        </w:rPr>
      </w:pPr>
      <w:r w:rsidRPr="00B828A9">
        <w:rPr>
          <w:sz w:val="28"/>
          <w:szCs w:val="28"/>
        </w:rPr>
        <w:t xml:space="preserve">Д) полезных моделей; </w:t>
      </w:r>
    </w:p>
    <w:p w14:paraId="12603F50" w14:textId="77777777" w:rsidR="00843A02" w:rsidRPr="00B828A9" w:rsidRDefault="00843A02" w:rsidP="00843A02">
      <w:pPr>
        <w:ind w:firstLine="709"/>
        <w:jc w:val="both"/>
        <w:rPr>
          <w:sz w:val="28"/>
          <w:szCs w:val="28"/>
        </w:rPr>
      </w:pPr>
      <w:r w:rsidRPr="00B828A9">
        <w:rPr>
          <w:sz w:val="28"/>
          <w:szCs w:val="28"/>
        </w:rPr>
        <w:lastRenderedPageBreak/>
        <w:t xml:space="preserve">Е) литературных произведений; </w:t>
      </w:r>
    </w:p>
    <w:p w14:paraId="1169933E" w14:textId="77777777" w:rsidR="00843A02" w:rsidRPr="00B828A9" w:rsidRDefault="00843A02" w:rsidP="00843A02">
      <w:pPr>
        <w:ind w:firstLine="709"/>
        <w:jc w:val="both"/>
        <w:rPr>
          <w:sz w:val="28"/>
          <w:szCs w:val="28"/>
        </w:rPr>
      </w:pPr>
      <w:r w:rsidRPr="00B828A9">
        <w:rPr>
          <w:sz w:val="28"/>
          <w:szCs w:val="28"/>
        </w:rPr>
        <w:t xml:space="preserve">Ж) промышленных образцов. </w:t>
      </w:r>
    </w:p>
    <w:p w14:paraId="1A426753" w14:textId="77777777" w:rsidR="00843A02" w:rsidRPr="00B828A9" w:rsidRDefault="00843A02" w:rsidP="00843A02">
      <w:pPr>
        <w:ind w:firstLine="709"/>
        <w:jc w:val="both"/>
        <w:rPr>
          <w:sz w:val="28"/>
          <w:szCs w:val="28"/>
        </w:rPr>
      </w:pPr>
      <w:r w:rsidRPr="00B828A9">
        <w:rPr>
          <w:sz w:val="28"/>
          <w:szCs w:val="28"/>
        </w:rPr>
        <w:t xml:space="preserve">3. Результат интеллектуальной деятельности может одновременно использоваться: </w:t>
      </w:r>
    </w:p>
    <w:p w14:paraId="00829EAB" w14:textId="77777777" w:rsidR="00843A02" w:rsidRPr="00B828A9" w:rsidRDefault="00843A02" w:rsidP="00843A02">
      <w:pPr>
        <w:ind w:firstLine="709"/>
        <w:jc w:val="both"/>
        <w:rPr>
          <w:sz w:val="28"/>
          <w:szCs w:val="28"/>
        </w:rPr>
      </w:pPr>
      <w:r w:rsidRPr="00B828A9">
        <w:rPr>
          <w:sz w:val="28"/>
          <w:szCs w:val="28"/>
        </w:rPr>
        <w:t xml:space="preserve">А) одним лицом; </w:t>
      </w:r>
    </w:p>
    <w:p w14:paraId="2E0DAC7C" w14:textId="77777777" w:rsidR="00843A02" w:rsidRPr="00B828A9" w:rsidRDefault="00843A02" w:rsidP="00843A02">
      <w:pPr>
        <w:ind w:firstLine="709"/>
        <w:jc w:val="both"/>
        <w:rPr>
          <w:sz w:val="28"/>
          <w:szCs w:val="28"/>
        </w:rPr>
      </w:pPr>
      <w:r w:rsidRPr="00B828A9">
        <w:rPr>
          <w:sz w:val="28"/>
          <w:szCs w:val="28"/>
        </w:rPr>
        <w:t xml:space="preserve">Б) группой лиц до 10 человек; </w:t>
      </w:r>
    </w:p>
    <w:p w14:paraId="5D9EEAE3" w14:textId="77777777" w:rsidR="00843A02" w:rsidRPr="00B828A9" w:rsidRDefault="00843A02" w:rsidP="00843A02">
      <w:pPr>
        <w:ind w:firstLine="709"/>
        <w:jc w:val="both"/>
        <w:rPr>
          <w:sz w:val="28"/>
          <w:szCs w:val="28"/>
        </w:rPr>
      </w:pPr>
      <w:r w:rsidRPr="00B828A9">
        <w:rPr>
          <w:sz w:val="28"/>
          <w:szCs w:val="28"/>
        </w:rPr>
        <w:t xml:space="preserve">В) группой лиц более 10 человек; </w:t>
      </w:r>
    </w:p>
    <w:p w14:paraId="34A5E3A4" w14:textId="77777777" w:rsidR="00843A02" w:rsidRPr="00B828A9" w:rsidRDefault="00843A02" w:rsidP="00843A02">
      <w:pPr>
        <w:ind w:firstLine="709"/>
        <w:jc w:val="both"/>
        <w:rPr>
          <w:sz w:val="28"/>
          <w:szCs w:val="28"/>
        </w:rPr>
      </w:pPr>
      <w:r w:rsidRPr="00B828A9">
        <w:rPr>
          <w:sz w:val="28"/>
          <w:szCs w:val="28"/>
        </w:rPr>
        <w:t xml:space="preserve">Г) неограниченным кругом лиц. </w:t>
      </w:r>
    </w:p>
    <w:p w14:paraId="5B1ACC37" w14:textId="77777777" w:rsidR="00843A02" w:rsidRPr="00B828A9" w:rsidRDefault="00843A02" w:rsidP="00843A02">
      <w:pPr>
        <w:ind w:firstLine="709"/>
        <w:jc w:val="both"/>
        <w:rPr>
          <w:sz w:val="28"/>
          <w:szCs w:val="28"/>
        </w:rPr>
      </w:pPr>
      <w:r w:rsidRPr="00B828A9">
        <w:rPr>
          <w:sz w:val="28"/>
          <w:szCs w:val="28"/>
        </w:rPr>
        <w:t xml:space="preserve">4. Какой из объектов не является объектом интеллектуальной собственности: </w:t>
      </w:r>
    </w:p>
    <w:p w14:paraId="2E193851" w14:textId="77777777" w:rsidR="00843A02" w:rsidRPr="00B828A9" w:rsidRDefault="00843A02" w:rsidP="00843A02">
      <w:pPr>
        <w:ind w:firstLine="709"/>
        <w:jc w:val="both"/>
        <w:rPr>
          <w:sz w:val="28"/>
          <w:szCs w:val="28"/>
        </w:rPr>
      </w:pPr>
      <w:r w:rsidRPr="00B828A9">
        <w:rPr>
          <w:sz w:val="28"/>
          <w:szCs w:val="28"/>
        </w:rPr>
        <w:t xml:space="preserve">А) селекционное достижение; </w:t>
      </w:r>
    </w:p>
    <w:p w14:paraId="18924934" w14:textId="77777777" w:rsidR="00843A02" w:rsidRPr="00B828A9" w:rsidRDefault="00843A02" w:rsidP="00843A02">
      <w:pPr>
        <w:ind w:firstLine="709"/>
        <w:jc w:val="both"/>
        <w:rPr>
          <w:sz w:val="28"/>
          <w:szCs w:val="28"/>
        </w:rPr>
      </w:pPr>
      <w:r w:rsidRPr="00B828A9">
        <w:rPr>
          <w:sz w:val="28"/>
          <w:szCs w:val="28"/>
        </w:rPr>
        <w:t xml:space="preserve">Б) предприятие как имущественный комплекс; </w:t>
      </w:r>
    </w:p>
    <w:p w14:paraId="3F0F1832" w14:textId="77777777" w:rsidR="00843A02" w:rsidRPr="00B828A9" w:rsidRDefault="00843A02" w:rsidP="00843A02">
      <w:pPr>
        <w:ind w:firstLine="709"/>
        <w:jc w:val="both"/>
        <w:rPr>
          <w:sz w:val="28"/>
          <w:szCs w:val="28"/>
        </w:rPr>
      </w:pPr>
      <w:r w:rsidRPr="00B828A9">
        <w:rPr>
          <w:sz w:val="28"/>
          <w:szCs w:val="28"/>
        </w:rPr>
        <w:t xml:space="preserve">В) секрет производства (ноу-хау); </w:t>
      </w:r>
    </w:p>
    <w:p w14:paraId="41201ADE" w14:textId="77777777" w:rsidR="00843A02" w:rsidRPr="00B828A9" w:rsidRDefault="00843A02" w:rsidP="00843A02">
      <w:pPr>
        <w:ind w:firstLine="709"/>
        <w:jc w:val="both"/>
        <w:rPr>
          <w:sz w:val="28"/>
          <w:szCs w:val="28"/>
        </w:rPr>
      </w:pPr>
      <w:r w:rsidRPr="00B828A9">
        <w:rPr>
          <w:sz w:val="28"/>
          <w:szCs w:val="28"/>
        </w:rPr>
        <w:t xml:space="preserve">Г) фонограмма; </w:t>
      </w:r>
    </w:p>
    <w:p w14:paraId="07B39549" w14:textId="77777777" w:rsidR="00843A02" w:rsidRPr="00B828A9" w:rsidRDefault="00843A02" w:rsidP="00843A02">
      <w:pPr>
        <w:ind w:firstLine="709"/>
        <w:jc w:val="both"/>
        <w:rPr>
          <w:sz w:val="28"/>
          <w:szCs w:val="28"/>
        </w:rPr>
      </w:pPr>
      <w:r w:rsidRPr="00B828A9">
        <w:rPr>
          <w:sz w:val="28"/>
          <w:szCs w:val="28"/>
        </w:rPr>
        <w:t xml:space="preserve">Д) товарный знак. </w:t>
      </w:r>
    </w:p>
    <w:p w14:paraId="0F72D4CF" w14:textId="77777777" w:rsidR="00843A02" w:rsidRPr="00B828A9" w:rsidRDefault="00843A02" w:rsidP="00843A02">
      <w:pPr>
        <w:ind w:firstLine="709"/>
        <w:jc w:val="both"/>
        <w:rPr>
          <w:sz w:val="28"/>
          <w:szCs w:val="28"/>
        </w:rPr>
      </w:pPr>
      <w:r w:rsidRPr="00B828A9">
        <w:rPr>
          <w:sz w:val="28"/>
          <w:szCs w:val="28"/>
        </w:rPr>
        <w:t xml:space="preserve">5. В рамках права интеллектуальной собственности можно выделить следующие институты: </w:t>
      </w:r>
    </w:p>
    <w:p w14:paraId="435AC105" w14:textId="77777777" w:rsidR="00843A02" w:rsidRPr="00B828A9" w:rsidRDefault="00843A02" w:rsidP="00843A02">
      <w:pPr>
        <w:ind w:firstLine="709"/>
        <w:jc w:val="both"/>
        <w:rPr>
          <w:sz w:val="28"/>
          <w:szCs w:val="28"/>
        </w:rPr>
      </w:pPr>
      <w:r w:rsidRPr="00B828A9">
        <w:rPr>
          <w:sz w:val="28"/>
          <w:szCs w:val="28"/>
        </w:rPr>
        <w:t xml:space="preserve">А) авторского права и смежных прав; </w:t>
      </w:r>
    </w:p>
    <w:p w14:paraId="0BABC306" w14:textId="77777777" w:rsidR="00843A02" w:rsidRPr="00B828A9" w:rsidRDefault="00843A02" w:rsidP="00843A02">
      <w:pPr>
        <w:ind w:firstLine="709"/>
        <w:jc w:val="both"/>
        <w:rPr>
          <w:sz w:val="28"/>
          <w:szCs w:val="28"/>
        </w:rPr>
      </w:pPr>
      <w:r w:rsidRPr="00B828A9">
        <w:rPr>
          <w:sz w:val="28"/>
          <w:szCs w:val="28"/>
        </w:rPr>
        <w:t xml:space="preserve">Б) патентного права; </w:t>
      </w:r>
    </w:p>
    <w:p w14:paraId="5765675D" w14:textId="77777777" w:rsidR="00843A02" w:rsidRPr="00B828A9" w:rsidRDefault="00843A02" w:rsidP="00843A02">
      <w:pPr>
        <w:ind w:firstLine="709"/>
        <w:jc w:val="both"/>
        <w:rPr>
          <w:sz w:val="28"/>
          <w:szCs w:val="28"/>
        </w:rPr>
      </w:pPr>
      <w:r w:rsidRPr="00B828A9">
        <w:rPr>
          <w:sz w:val="28"/>
          <w:szCs w:val="28"/>
        </w:rPr>
        <w:t xml:space="preserve">В) наследственного права; </w:t>
      </w:r>
    </w:p>
    <w:p w14:paraId="683B3EBD" w14:textId="77777777" w:rsidR="00843A02" w:rsidRPr="00B828A9" w:rsidRDefault="00843A02" w:rsidP="00843A02">
      <w:pPr>
        <w:ind w:firstLine="709"/>
        <w:jc w:val="both"/>
        <w:rPr>
          <w:sz w:val="28"/>
          <w:szCs w:val="28"/>
        </w:rPr>
      </w:pPr>
      <w:r w:rsidRPr="00B828A9">
        <w:rPr>
          <w:sz w:val="28"/>
          <w:szCs w:val="28"/>
        </w:rPr>
        <w:t xml:space="preserve">Г) обязательственного права; </w:t>
      </w:r>
    </w:p>
    <w:p w14:paraId="43E2BE57" w14:textId="77777777" w:rsidR="00843A02" w:rsidRPr="00B828A9" w:rsidRDefault="00843A02" w:rsidP="00843A02">
      <w:pPr>
        <w:ind w:firstLine="709"/>
        <w:jc w:val="both"/>
        <w:rPr>
          <w:sz w:val="28"/>
          <w:szCs w:val="28"/>
        </w:rPr>
      </w:pPr>
      <w:r w:rsidRPr="00B828A9">
        <w:rPr>
          <w:sz w:val="28"/>
          <w:szCs w:val="28"/>
        </w:rPr>
        <w:t xml:space="preserve">Д) средств индивидуализации участников гражданского оборота и произведенной ими продукции (работ, услуг); </w:t>
      </w:r>
    </w:p>
    <w:p w14:paraId="6CACD5BC" w14:textId="77777777" w:rsidR="00843A02" w:rsidRPr="00B828A9" w:rsidRDefault="00843A02" w:rsidP="00843A02">
      <w:pPr>
        <w:ind w:firstLine="709"/>
        <w:jc w:val="both"/>
        <w:rPr>
          <w:sz w:val="28"/>
          <w:szCs w:val="28"/>
        </w:rPr>
      </w:pPr>
      <w:r w:rsidRPr="00B828A9">
        <w:rPr>
          <w:sz w:val="28"/>
          <w:szCs w:val="28"/>
        </w:rPr>
        <w:t xml:space="preserve">Е) охраны нетрадиционных объектов интеллектуальной собственности. </w:t>
      </w:r>
    </w:p>
    <w:p w14:paraId="3D908E19" w14:textId="77777777" w:rsidR="00843A02" w:rsidRPr="00B828A9" w:rsidRDefault="00843A02" w:rsidP="00843A02">
      <w:pPr>
        <w:ind w:firstLine="709"/>
        <w:jc w:val="both"/>
        <w:rPr>
          <w:sz w:val="28"/>
          <w:szCs w:val="28"/>
        </w:rPr>
      </w:pPr>
      <w:r w:rsidRPr="00B828A9">
        <w:rPr>
          <w:sz w:val="28"/>
          <w:szCs w:val="28"/>
        </w:rPr>
        <w:t>6. Какие права субъектов интеллектуальной собственности охраняются бессрочно:</w:t>
      </w:r>
    </w:p>
    <w:p w14:paraId="6DA83836" w14:textId="77777777" w:rsidR="00843A02" w:rsidRPr="00B828A9" w:rsidRDefault="00843A02" w:rsidP="00843A02">
      <w:pPr>
        <w:ind w:firstLine="709"/>
        <w:jc w:val="both"/>
        <w:rPr>
          <w:sz w:val="28"/>
          <w:szCs w:val="28"/>
        </w:rPr>
      </w:pPr>
      <w:r w:rsidRPr="00B828A9">
        <w:rPr>
          <w:sz w:val="28"/>
          <w:szCs w:val="28"/>
        </w:rPr>
        <w:t xml:space="preserve"> а) имущественные права; </w:t>
      </w:r>
    </w:p>
    <w:p w14:paraId="6981555E" w14:textId="77777777" w:rsidR="00843A02" w:rsidRPr="00B828A9" w:rsidRDefault="00843A02" w:rsidP="00843A02">
      <w:pPr>
        <w:ind w:firstLine="709"/>
        <w:jc w:val="both"/>
        <w:rPr>
          <w:sz w:val="28"/>
          <w:szCs w:val="28"/>
        </w:rPr>
      </w:pPr>
      <w:r w:rsidRPr="00B828A9">
        <w:rPr>
          <w:sz w:val="28"/>
          <w:szCs w:val="28"/>
        </w:rPr>
        <w:t xml:space="preserve">б) личные неимущественные права; </w:t>
      </w:r>
    </w:p>
    <w:p w14:paraId="21B4EAC4" w14:textId="77777777" w:rsidR="00843A02" w:rsidRPr="00B828A9" w:rsidRDefault="00843A02" w:rsidP="00843A02">
      <w:pPr>
        <w:ind w:firstLine="709"/>
        <w:jc w:val="both"/>
        <w:rPr>
          <w:sz w:val="28"/>
          <w:szCs w:val="28"/>
        </w:rPr>
      </w:pPr>
      <w:r w:rsidRPr="00B828A9">
        <w:rPr>
          <w:sz w:val="28"/>
          <w:szCs w:val="28"/>
        </w:rPr>
        <w:t>в) как имущественные, так и личные неимущественные права.</w:t>
      </w:r>
    </w:p>
    <w:p w14:paraId="349F1F18" w14:textId="77777777" w:rsidR="00843A02" w:rsidRPr="00B828A9" w:rsidRDefault="00843A02" w:rsidP="00843A02">
      <w:pPr>
        <w:ind w:firstLine="709"/>
        <w:jc w:val="both"/>
        <w:rPr>
          <w:sz w:val="28"/>
          <w:szCs w:val="28"/>
        </w:rPr>
      </w:pPr>
      <w:r w:rsidRPr="00B828A9">
        <w:rPr>
          <w:sz w:val="28"/>
          <w:szCs w:val="28"/>
        </w:rPr>
        <w:t xml:space="preserve"> 7. К объектам смежных прав относятся: </w:t>
      </w:r>
    </w:p>
    <w:p w14:paraId="5778B6E8" w14:textId="77777777" w:rsidR="00843A02" w:rsidRPr="00B828A9" w:rsidRDefault="00843A02" w:rsidP="00843A02">
      <w:pPr>
        <w:ind w:firstLine="709"/>
        <w:jc w:val="both"/>
        <w:rPr>
          <w:sz w:val="28"/>
          <w:szCs w:val="28"/>
        </w:rPr>
      </w:pPr>
      <w:r w:rsidRPr="00B828A9">
        <w:rPr>
          <w:sz w:val="28"/>
          <w:szCs w:val="28"/>
        </w:rPr>
        <w:t xml:space="preserve">а) произведения, созданные двумя и более авторами; </w:t>
      </w:r>
    </w:p>
    <w:p w14:paraId="4D0DBE4B" w14:textId="77777777" w:rsidR="00843A02" w:rsidRPr="00B828A9" w:rsidRDefault="00843A02" w:rsidP="00843A02">
      <w:pPr>
        <w:ind w:firstLine="709"/>
        <w:jc w:val="both"/>
        <w:rPr>
          <w:sz w:val="28"/>
          <w:szCs w:val="28"/>
        </w:rPr>
      </w:pPr>
      <w:r w:rsidRPr="00B828A9">
        <w:rPr>
          <w:sz w:val="28"/>
          <w:szCs w:val="28"/>
        </w:rPr>
        <w:t xml:space="preserve">б) перевод; </w:t>
      </w:r>
    </w:p>
    <w:p w14:paraId="234A1F2F" w14:textId="77777777" w:rsidR="00843A02" w:rsidRPr="00B828A9" w:rsidRDefault="00843A02" w:rsidP="00843A02">
      <w:pPr>
        <w:ind w:firstLine="709"/>
        <w:jc w:val="both"/>
        <w:rPr>
          <w:sz w:val="28"/>
          <w:szCs w:val="28"/>
        </w:rPr>
      </w:pPr>
      <w:r w:rsidRPr="00B828A9">
        <w:rPr>
          <w:sz w:val="28"/>
          <w:szCs w:val="28"/>
        </w:rPr>
        <w:t xml:space="preserve">в) исполнение; </w:t>
      </w:r>
    </w:p>
    <w:p w14:paraId="6D9B230A" w14:textId="77777777" w:rsidR="00843A02" w:rsidRPr="00B828A9" w:rsidRDefault="00843A02" w:rsidP="00843A02">
      <w:pPr>
        <w:ind w:firstLine="709"/>
        <w:jc w:val="both"/>
        <w:rPr>
          <w:sz w:val="28"/>
          <w:szCs w:val="28"/>
        </w:rPr>
      </w:pPr>
      <w:r w:rsidRPr="00B828A9">
        <w:rPr>
          <w:sz w:val="28"/>
          <w:szCs w:val="28"/>
        </w:rPr>
        <w:t xml:space="preserve">г) курсовая работа; </w:t>
      </w:r>
    </w:p>
    <w:p w14:paraId="739C3615" w14:textId="77777777" w:rsidR="00843A02" w:rsidRPr="00B828A9" w:rsidRDefault="00843A02" w:rsidP="00843A02">
      <w:pPr>
        <w:ind w:firstLine="709"/>
        <w:jc w:val="both"/>
        <w:rPr>
          <w:sz w:val="28"/>
          <w:szCs w:val="28"/>
        </w:rPr>
      </w:pPr>
      <w:r w:rsidRPr="00B828A9">
        <w:rPr>
          <w:sz w:val="28"/>
          <w:szCs w:val="28"/>
        </w:rPr>
        <w:t xml:space="preserve">д) реферат; </w:t>
      </w:r>
    </w:p>
    <w:p w14:paraId="4AD3C2C8" w14:textId="77777777" w:rsidR="00843A02" w:rsidRPr="00B828A9" w:rsidRDefault="00843A02" w:rsidP="00843A02">
      <w:pPr>
        <w:ind w:firstLine="709"/>
        <w:jc w:val="both"/>
        <w:rPr>
          <w:sz w:val="28"/>
          <w:szCs w:val="28"/>
        </w:rPr>
      </w:pPr>
      <w:r w:rsidRPr="00B828A9">
        <w:rPr>
          <w:sz w:val="28"/>
          <w:szCs w:val="28"/>
        </w:rPr>
        <w:t>е) фонограмма.</w:t>
      </w:r>
    </w:p>
    <w:p w14:paraId="38E455F0" w14:textId="77777777" w:rsidR="00843A02" w:rsidRPr="00B828A9" w:rsidRDefault="00843A02" w:rsidP="00843A02">
      <w:pPr>
        <w:ind w:firstLine="709"/>
        <w:jc w:val="both"/>
        <w:rPr>
          <w:sz w:val="28"/>
          <w:szCs w:val="28"/>
        </w:rPr>
      </w:pPr>
      <w:r w:rsidRPr="00B828A9">
        <w:rPr>
          <w:sz w:val="28"/>
          <w:szCs w:val="28"/>
        </w:rPr>
        <w:t xml:space="preserve">8. К объектам права промышленной собственности относятся: </w:t>
      </w:r>
    </w:p>
    <w:p w14:paraId="2AC1A584" w14:textId="77777777" w:rsidR="00843A02" w:rsidRPr="00B828A9" w:rsidRDefault="00843A02" w:rsidP="00843A02">
      <w:pPr>
        <w:ind w:firstLine="709"/>
        <w:jc w:val="both"/>
        <w:rPr>
          <w:sz w:val="28"/>
          <w:szCs w:val="28"/>
        </w:rPr>
      </w:pPr>
      <w:r w:rsidRPr="00B828A9">
        <w:rPr>
          <w:sz w:val="28"/>
          <w:szCs w:val="28"/>
        </w:rPr>
        <w:t>а) чертежи;</w:t>
      </w:r>
    </w:p>
    <w:p w14:paraId="61F77DCF" w14:textId="77777777" w:rsidR="00843A02" w:rsidRPr="00B828A9" w:rsidRDefault="00843A02" w:rsidP="00843A02">
      <w:pPr>
        <w:ind w:firstLine="709"/>
        <w:jc w:val="both"/>
        <w:rPr>
          <w:sz w:val="28"/>
          <w:szCs w:val="28"/>
        </w:rPr>
      </w:pPr>
      <w:r w:rsidRPr="00B828A9">
        <w:rPr>
          <w:sz w:val="28"/>
          <w:szCs w:val="28"/>
        </w:rPr>
        <w:t xml:space="preserve"> б) изобретения; </w:t>
      </w:r>
    </w:p>
    <w:p w14:paraId="6EA26BA0" w14:textId="77777777" w:rsidR="00843A02" w:rsidRPr="00B828A9" w:rsidRDefault="00843A02" w:rsidP="00843A02">
      <w:pPr>
        <w:ind w:firstLine="709"/>
        <w:jc w:val="both"/>
        <w:rPr>
          <w:sz w:val="28"/>
          <w:szCs w:val="28"/>
        </w:rPr>
      </w:pPr>
      <w:r w:rsidRPr="00B828A9">
        <w:rPr>
          <w:sz w:val="28"/>
          <w:szCs w:val="28"/>
        </w:rPr>
        <w:t xml:space="preserve">в) компьютерные программы; </w:t>
      </w:r>
    </w:p>
    <w:p w14:paraId="6807DBDF" w14:textId="77777777" w:rsidR="00843A02" w:rsidRPr="00B828A9" w:rsidRDefault="00843A02" w:rsidP="00843A02">
      <w:pPr>
        <w:ind w:firstLine="709"/>
        <w:jc w:val="both"/>
        <w:rPr>
          <w:sz w:val="28"/>
          <w:szCs w:val="28"/>
        </w:rPr>
      </w:pPr>
      <w:r w:rsidRPr="00B828A9">
        <w:rPr>
          <w:sz w:val="28"/>
          <w:szCs w:val="28"/>
        </w:rPr>
        <w:t xml:space="preserve">г) предприятия; </w:t>
      </w:r>
    </w:p>
    <w:p w14:paraId="108AF8DE" w14:textId="77777777" w:rsidR="00843A02" w:rsidRPr="00B828A9" w:rsidRDefault="00843A02" w:rsidP="00843A02">
      <w:pPr>
        <w:ind w:firstLine="709"/>
        <w:jc w:val="both"/>
        <w:rPr>
          <w:sz w:val="28"/>
          <w:szCs w:val="28"/>
        </w:rPr>
      </w:pPr>
      <w:r w:rsidRPr="00B828A9">
        <w:rPr>
          <w:sz w:val="28"/>
          <w:szCs w:val="28"/>
        </w:rPr>
        <w:t>д) научные статьи;</w:t>
      </w:r>
    </w:p>
    <w:p w14:paraId="3E7A23FB" w14:textId="77777777" w:rsidR="00843A02" w:rsidRPr="00B828A9" w:rsidRDefault="00843A02" w:rsidP="00843A02">
      <w:pPr>
        <w:ind w:firstLine="709"/>
        <w:jc w:val="both"/>
        <w:rPr>
          <w:sz w:val="28"/>
          <w:szCs w:val="28"/>
        </w:rPr>
      </w:pPr>
      <w:r w:rsidRPr="00B828A9">
        <w:rPr>
          <w:sz w:val="28"/>
          <w:szCs w:val="28"/>
        </w:rPr>
        <w:t xml:space="preserve"> е) селекционные достижения; </w:t>
      </w:r>
    </w:p>
    <w:p w14:paraId="6EC32B06" w14:textId="77777777" w:rsidR="00843A02" w:rsidRPr="00B828A9" w:rsidRDefault="00843A02" w:rsidP="00843A02">
      <w:pPr>
        <w:ind w:firstLine="709"/>
        <w:jc w:val="both"/>
        <w:rPr>
          <w:sz w:val="28"/>
          <w:szCs w:val="28"/>
        </w:rPr>
      </w:pPr>
      <w:r w:rsidRPr="00B828A9">
        <w:rPr>
          <w:sz w:val="28"/>
          <w:szCs w:val="28"/>
        </w:rPr>
        <w:t xml:space="preserve">9. Какой из объектов охраняется правом интеллектуальной собственности: </w:t>
      </w:r>
    </w:p>
    <w:p w14:paraId="50567306" w14:textId="77777777" w:rsidR="00843A02" w:rsidRPr="00B828A9" w:rsidRDefault="00843A02" w:rsidP="00843A02">
      <w:pPr>
        <w:ind w:firstLine="709"/>
        <w:jc w:val="both"/>
        <w:rPr>
          <w:sz w:val="28"/>
          <w:szCs w:val="28"/>
        </w:rPr>
      </w:pPr>
      <w:r w:rsidRPr="00B828A9">
        <w:rPr>
          <w:sz w:val="28"/>
          <w:szCs w:val="28"/>
        </w:rPr>
        <w:t xml:space="preserve">а) недвижимое имущество; </w:t>
      </w:r>
    </w:p>
    <w:p w14:paraId="1F87921C" w14:textId="77777777" w:rsidR="00843A02" w:rsidRPr="00B828A9" w:rsidRDefault="00843A02" w:rsidP="00843A02">
      <w:pPr>
        <w:ind w:firstLine="709"/>
        <w:jc w:val="both"/>
        <w:rPr>
          <w:sz w:val="28"/>
          <w:szCs w:val="28"/>
        </w:rPr>
      </w:pPr>
      <w:r w:rsidRPr="00B828A9">
        <w:rPr>
          <w:sz w:val="28"/>
          <w:szCs w:val="28"/>
        </w:rPr>
        <w:t xml:space="preserve">б) идея; </w:t>
      </w:r>
    </w:p>
    <w:p w14:paraId="2EFD0959" w14:textId="77777777" w:rsidR="00843A02" w:rsidRPr="00B828A9" w:rsidRDefault="00843A02" w:rsidP="00843A02">
      <w:pPr>
        <w:ind w:firstLine="709"/>
        <w:jc w:val="both"/>
        <w:rPr>
          <w:sz w:val="28"/>
          <w:szCs w:val="28"/>
        </w:rPr>
      </w:pPr>
      <w:r w:rsidRPr="00B828A9">
        <w:rPr>
          <w:sz w:val="28"/>
          <w:szCs w:val="28"/>
        </w:rPr>
        <w:lastRenderedPageBreak/>
        <w:t xml:space="preserve">в) герб; </w:t>
      </w:r>
    </w:p>
    <w:p w14:paraId="3C5C789E" w14:textId="77777777" w:rsidR="00843A02" w:rsidRPr="00B828A9" w:rsidRDefault="00843A02" w:rsidP="00843A02">
      <w:pPr>
        <w:ind w:firstLine="709"/>
        <w:jc w:val="both"/>
        <w:rPr>
          <w:sz w:val="28"/>
          <w:szCs w:val="28"/>
        </w:rPr>
      </w:pPr>
      <w:r w:rsidRPr="00B828A9">
        <w:rPr>
          <w:sz w:val="28"/>
          <w:szCs w:val="28"/>
        </w:rPr>
        <w:t xml:space="preserve">г) товарный знак; </w:t>
      </w:r>
    </w:p>
    <w:p w14:paraId="428C24B5" w14:textId="77777777" w:rsidR="00843A02" w:rsidRPr="00B828A9" w:rsidRDefault="00843A02" w:rsidP="00843A02">
      <w:pPr>
        <w:ind w:firstLine="709"/>
        <w:jc w:val="both"/>
        <w:rPr>
          <w:sz w:val="28"/>
          <w:szCs w:val="28"/>
        </w:rPr>
      </w:pPr>
      <w:r w:rsidRPr="00B828A9">
        <w:rPr>
          <w:sz w:val="28"/>
          <w:szCs w:val="28"/>
        </w:rPr>
        <w:t xml:space="preserve">д) открытие. </w:t>
      </w:r>
    </w:p>
    <w:p w14:paraId="15690F65" w14:textId="77777777" w:rsidR="00843A02" w:rsidRPr="00B828A9" w:rsidRDefault="00843A02" w:rsidP="00843A02">
      <w:pPr>
        <w:ind w:firstLine="709"/>
        <w:jc w:val="both"/>
        <w:rPr>
          <w:sz w:val="28"/>
          <w:szCs w:val="28"/>
        </w:rPr>
      </w:pPr>
      <w:r w:rsidRPr="00B828A9">
        <w:rPr>
          <w:sz w:val="28"/>
          <w:szCs w:val="28"/>
        </w:rPr>
        <w:t xml:space="preserve">10. Особенности таможенного оформления в отношении товаров, содержащих объекты интеллектуальной собственности, определены: </w:t>
      </w:r>
    </w:p>
    <w:p w14:paraId="7A804EC9" w14:textId="77777777" w:rsidR="00843A02" w:rsidRPr="00B828A9" w:rsidRDefault="00843A02" w:rsidP="00843A02">
      <w:pPr>
        <w:ind w:firstLine="709"/>
        <w:jc w:val="both"/>
        <w:rPr>
          <w:sz w:val="28"/>
          <w:szCs w:val="28"/>
        </w:rPr>
      </w:pPr>
      <w:r w:rsidRPr="00B828A9">
        <w:rPr>
          <w:sz w:val="28"/>
          <w:szCs w:val="28"/>
        </w:rPr>
        <w:t xml:space="preserve">а) Конституцией РФ; </w:t>
      </w:r>
    </w:p>
    <w:p w14:paraId="275B5E98" w14:textId="77777777" w:rsidR="00843A02" w:rsidRPr="00B828A9" w:rsidRDefault="00843A02" w:rsidP="00843A02">
      <w:pPr>
        <w:ind w:firstLine="709"/>
        <w:jc w:val="both"/>
        <w:rPr>
          <w:sz w:val="28"/>
          <w:szCs w:val="28"/>
        </w:rPr>
      </w:pPr>
      <w:r w:rsidRPr="00B828A9">
        <w:rPr>
          <w:sz w:val="28"/>
          <w:szCs w:val="28"/>
        </w:rPr>
        <w:t>б) Уголовным кодексом РФ;</w:t>
      </w:r>
    </w:p>
    <w:p w14:paraId="7748C482" w14:textId="77777777" w:rsidR="00843A02" w:rsidRPr="00B828A9" w:rsidRDefault="00843A02" w:rsidP="00843A02">
      <w:pPr>
        <w:ind w:firstLine="709"/>
        <w:jc w:val="both"/>
        <w:rPr>
          <w:sz w:val="28"/>
          <w:szCs w:val="28"/>
        </w:rPr>
      </w:pPr>
      <w:r w:rsidRPr="00B828A9">
        <w:rPr>
          <w:sz w:val="28"/>
          <w:szCs w:val="28"/>
        </w:rPr>
        <w:t xml:space="preserve"> в) Таможенным кодексом ЕАЭС;</w:t>
      </w:r>
    </w:p>
    <w:p w14:paraId="3DA7A085" w14:textId="77777777" w:rsidR="00843A02" w:rsidRPr="00B828A9" w:rsidRDefault="00843A02" w:rsidP="00843A02">
      <w:pPr>
        <w:ind w:firstLine="709"/>
        <w:jc w:val="both"/>
        <w:rPr>
          <w:b/>
          <w:sz w:val="28"/>
          <w:szCs w:val="28"/>
        </w:rPr>
      </w:pPr>
      <w:r w:rsidRPr="00B828A9">
        <w:rPr>
          <w:sz w:val="28"/>
          <w:szCs w:val="28"/>
        </w:rPr>
        <w:t xml:space="preserve"> г) Гражданским кодексом РФ;</w:t>
      </w:r>
    </w:p>
    <w:p w14:paraId="62C5DA5E" w14:textId="77777777" w:rsidR="00843A02" w:rsidRPr="00B828A9" w:rsidRDefault="00843A02" w:rsidP="00843A02">
      <w:pPr>
        <w:ind w:firstLine="709"/>
        <w:jc w:val="both"/>
        <w:rPr>
          <w:b/>
          <w:sz w:val="28"/>
          <w:szCs w:val="28"/>
        </w:rPr>
      </w:pPr>
      <w:r w:rsidRPr="00B828A9">
        <w:rPr>
          <w:b/>
          <w:sz w:val="28"/>
          <w:szCs w:val="28"/>
        </w:rPr>
        <w:t>Тестирование 2.</w:t>
      </w:r>
    </w:p>
    <w:p w14:paraId="5B572FFF" w14:textId="77777777" w:rsidR="00843A02" w:rsidRPr="00B828A9" w:rsidRDefault="00843A02" w:rsidP="00843A02">
      <w:pPr>
        <w:ind w:firstLine="709"/>
        <w:jc w:val="both"/>
        <w:rPr>
          <w:sz w:val="28"/>
          <w:szCs w:val="28"/>
        </w:rPr>
      </w:pPr>
      <w:r w:rsidRPr="00B828A9">
        <w:rPr>
          <w:sz w:val="28"/>
          <w:szCs w:val="28"/>
        </w:rPr>
        <w:t xml:space="preserve">1. Авторское право распространяется: </w:t>
      </w:r>
    </w:p>
    <w:p w14:paraId="3AD94066" w14:textId="77777777" w:rsidR="00843A02" w:rsidRPr="00B828A9" w:rsidRDefault="00843A02" w:rsidP="00843A02">
      <w:pPr>
        <w:ind w:firstLine="709"/>
        <w:jc w:val="both"/>
        <w:rPr>
          <w:sz w:val="28"/>
          <w:szCs w:val="28"/>
        </w:rPr>
      </w:pPr>
      <w:r w:rsidRPr="00B828A9">
        <w:rPr>
          <w:sz w:val="28"/>
          <w:szCs w:val="28"/>
        </w:rPr>
        <w:t>А) только на произведения, выраженные в письменной форме;</w:t>
      </w:r>
    </w:p>
    <w:p w14:paraId="3B885F13" w14:textId="77777777" w:rsidR="00843A02" w:rsidRPr="00B828A9" w:rsidRDefault="00843A02" w:rsidP="00843A02">
      <w:pPr>
        <w:ind w:firstLine="709"/>
        <w:jc w:val="both"/>
        <w:rPr>
          <w:sz w:val="28"/>
          <w:szCs w:val="28"/>
        </w:rPr>
      </w:pPr>
      <w:r w:rsidRPr="00B828A9">
        <w:rPr>
          <w:sz w:val="28"/>
          <w:szCs w:val="28"/>
        </w:rPr>
        <w:t xml:space="preserve"> Б) только на произведения, выраженные в устной форме. </w:t>
      </w:r>
    </w:p>
    <w:p w14:paraId="79B42375" w14:textId="77777777" w:rsidR="00843A02" w:rsidRPr="00B828A9" w:rsidRDefault="00843A02" w:rsidP="00843A02">
      <w:pPr>
        <w:ind w:firstLine="709"/>
        <w:jc w:val="both"/>
        <w:rPr>
          <w:sz w:val="28"/>
          <w:szCs w:val="28"/>
        </w:rPr>
      </w:pPr>
      <w:r w:rsidRPr="00B828A9">
        <w:rPr>
          <w:sz w:val="28"/>
          <w:szCs w:val="28"/>
        </w:rPr>
        <w:t xml:space="preserve">В) на произведения, существующие в какой-либо объективной форме: письменной; устной; </w:t>
      </w:r>
      <w:proofErr w:type="spellStart"/>
      <w:r w:rsidRPr="00B828A9">
        <w:rPr>
          <w:sz w:val="28"/>
          <w:szCs w:val="28"/>
        </w:rPr>
        <w:t>звуко</w:t>
      </w:r>
      <w:proofErr w:type="spellEnd"/>
      <w:r w:rsidRPr="00B828A9">
        <w:rPr>
          <w:sz w:val="28"/>
          <w:szCs w:val="28"/>
        </w:rPr>
        <w:t xml:space="preserve">- или видеозаписи; изображения; объемно-пространственной, электронной, в том числе цифровой и в иной форме. </w:t>
      </w:r>
    </w:p>
    <w:p w14:paraId="0EC12B41" w14:textId="77777777" w:rsidR="00843A02" w:rsidRPr="00B828A9" w:rsidRDefault="00843A02" w:rsidP="00843A02">
      <w:pPr>
        <w:ind w:firstLine="709"/>
        <w:jc w:val="both"/>
        <w:rPr>
          <w:sz w:val="28"/>
          <w:szCs w:val="28"/>
        </w:rPr>
      </w:pPr>
      <w:r w:rsidRPr="00B828A9">
        <w:rPr>
          <w:sz w:val="28"/>
          <w:szCs w:val="28"/>
        </w:rPr>
        <w:t xml:space="preserve">Г) только на произведения, существующие в электронной форме. </w:t>
      </w:r>
    </w:p>
    <w:p w14:paraId="23A517E2" w14:textId="77777777" w:rsidR="00843A02" w:rsidRPr="00B828A9" w:rsidRDefault="00843A02" w:rsidP="00843A02">
      <w:pPr>
        <w:ind w:firstLine="709"/>
        <w:jc w:val="both"/>
        <w:rPr>
          <w:sz w:val="28"/>
          <w:szCs w:val="28"/>
        </w:rPr>
      </w:pPr>
      <w:r w:rsidRPr="00B828A9">
        <w:rPr>
          <w:sz w:val="28"/>
          <w:szCs w:val="28"/>
        </w:rPr>
        <w:t xml:space="preserve">2. Автор – это: </w:t>
      </w:r>
    </w:p>
    <w:p w14:paraId="0F920695" w14:textId="77777777" w:rsidR="00843A02" w:rsidRPr="00B828A9" w:rsidRDefault="00843A02" w:rsidP="00843A02">
      <w:pPr>
        <w:ind w:firstLine="709"/>
        <w:jc w:val="both"/>
        <w:rPr>
          <w:sz w:val="28"/>
          <w:szCs w:val="28"/>
        </w:rPr>
      </w:pPr>
      <w:r w:rsidRPr="00B828A9">
        <w:rPr>
          <w:sz w:val="28"/>
          <w:szCs w:val="28"/>
        </w:rPr>
        <w:t xml:space="preserve">А) лицо, которое предоставило денежные средства для создания произведения; </w:t>
      </w:r>
    </w:p>
    <w:p w14:paraId="70132E8F" w14:textId="77777777" w:rsidR="00843A02" w:rsidRPr="00B828A9" w:rsidRDefault="00843A02" w:rsidP="00843A02">
      <w:pPr>
        <w:ind w:firstLine="709"/>
        <w:jc w:val="both"/>
        <w:rPr>
          <w:sz w:val="28"/>
          <w:szCs w:val="28"/>
        </w:rPr>
      </w:pPr>
      <w:r w:rsidRPr="00B828A9">
        <w:rPr>
          <w:sz w:val="28"/>
          <w:szCs w:val="28"/>
        </w:rPr>
        <w:t xml:space="preserve">Б) лицо, которое предоставило технические средства, используемые в процессе создания произведения; </w:t>
      </w:r>
    </w:p>
    <w:p w14:paraId="2AEE1924" w14:textId="77777777" w:rsidR="00843A02" w:rsidRPr="00B828A9" w:rsidRDefault="00843A02" w:rsidP="00843A02">
      <w:pPr>
        <w:ind w:firstLine="709"/>
        <w:jc w:val="both"/>
        <w:rPr>
          <w:sz w:val="28"/>
          <w:szCs w:val="28"/>
        </w:rPr>
      </w:pPr>
      <w:r w:rsidRPr="00B828A9">
        <w:rPr>
          <w:sz w:val="28"/>
          <w:szCs w:val="28"/>
        </w:rPr>
        <w:t xml:space="preserve">В) юридическое лицо, работники которого создали произведение; </w:t>
      </w:r>
    </w:p>
    <w:p w14:paraId="0B4730DB" w14:textId="77777777" w:rsidR="00843A02" w:rsidRPr="00B828A9" w:rsidRDefault="00843A02" w:rsidP="00843A02">
      <w:pPr>
        <w:ind w:firstLine="709"/>
        <w:jc w:val="both"/>
        <w:rPr>
          <w:sz w:val="28"/>
          <w:szCs w:val="28"/>
        </w:rPr>
      </w:pPr>
      <w:r w:rsidRPr="00B828A9">
        <w:rPr>
          <w:sz w:val="28"/>
          <w:szCs w:val="28"/>
        </w:rPr>
        <w:t xml:space="preserve">Г) физическое лицо, творческим трудом которого создано произведение; </w:t>
      </w:r>
    </w:p>
    <w:p w14:paraId="4529EC91" w14:textId="77777777" w:rsidR="00843A02" w:rsidRPr="00B828A9" w:rsidRDefault="00843A02" w:rsidP="00843A02">
      <w:pPr>
        <w:ind w:firstLine="709"/>
        <w:jc w:val="both"/>
        <w:rPr>
          <w:sz w:val="28"/>
          <w:szCs w:val="28"/>
        </w:rPr>
      </w:pPr>
      <w:r w:rsidRPr="00B828A9">
        <w:rPr>
          <w:sz w:val="28"/>
          <w:szCs w:val="28"/>
        </w:rPr>
        <w:t xml:space="preserve">Д) руководитель структурного подразделения организации, работники которого создали произведение. </w:t>
      </w:r>
    </w:p>
    <w:p w14:paraId="74655A8D" w14:textId="77777777" w:rsidR="00843A02" w:rsidRPr="00B828A9" w:rsidRDefault="00843A02" w:rsidP="00843A02">
      <w:pPr>
        <w:ind w:firstLine="709"/>
        <w:jc w:val="both"/>
        <w:rPr>
          <w:sz w:val="28"/>
          <w:szCs w:val="28"/>
        </w:rPr>
      </w:pPr>
      <w:r w:rsidRPr="00B828A9">
        <w:rPr>
          <w:sz w:val="28"/>
          <w:szCs w:val="28"/>
        </w:rPr>
        <w:t xml:space="preserve">3. Служебное произведение представляет собой: </w:t>
      </w:r>
    </w:p>
    <w:p w14:paraId="6F4FD84B" w14:textId="77777777" w:rsidR="00843A02" w:rsidRPr="00B828A9" w:rsidRDefault="00843A02" w:rsidP="00843A02">
      <w:pPr>
        <w:ind w:firstLine="709"/>
        <w:jc w:val="both"/>
        <w:rPr>
          <w:sz w:val="28"/>
          <w:szCs w:val="28"/>
        </w:rPr>
      </w:pPr>
      <w:r w:rsidRPr="00B828A9">
        <w:rPr>
          <w:sz w:val="28"/>
          <w:szCs w:val="28"/>
        </w:rPr>
        <w:t xml:space="preserve">А) произведение науки, литературы, искусства (его часть, имеющую самостоятельное значение), созданное автором по заданию нанимателя или в порядке выполнения обязанностей, обусловленных трудовым договором; </w:t>
      </w:r>
    </w:p>
    <w:p w14:paraId="6529A5DD" w14:textId="77777777" w:rsidR="00843A02" w:rsidRPr="00B828A9" w:rsidRDefault="00843A02" w:rsidP="00843A02">
      <w:pPr>
        <w:ind w:firstLine="709"/>
        <w:jc w:val="both"/>
        <w:rPr>
          <w:sz w:val="28"/>
          <w:szCs w:val="28"/>
        </w:rPr>
      </w:pPr>
      <w:r w:rsidRPr="00B828A9">
        <w:rPr>
          <w:sz w:val="28"/>
          <w:szCs w:val="28"/>
        </w:rPr>
        <w:t xml:space="preserve">Б) произведение, созданное автором с использованием оргтехники нанимателя; </w:t>
      </w:r>
    </w:p>
    <w:p w14:paraId="09CCE96D" w14:textId="77777777" w:rsidR="00843A02" w:rsidRPr="00B828A9" w:rsidRDefault="00843A02" w:rsidP="00843A02">
      <w:pPr>
        <w:ind w:firstLine="709"/>
        <w:jc w:val="both"/>
        <w:rPr>
          <w:sz w:val="28"/>
          <w:szCs w:val="28"/>
        </w:rPr>
      </w:pPr>
      <w:r w:rsidRPr="00B828A9">
        <w:rPr>
          <w:sz w:val="28"/>
          <w:szCs w:val="28"/>
        </w:rPr>
        <w:t xml:space="preserve">В) произведение, созданное автором в течение рабочего дня; </w:t>
      </w:r>
    </w:p>
    <w:p w14:paraId="1523C1C8" w14:textId="77777777" w:rsidR="00843A02" w:rsidRPr="00B828A9" w:rsidRDefault="00843A02" w:rsidP="00843A02">
      <w:pPr>
        <w:ind w:firstLine="709"/>
        <w:jc w:val="both"/>
        <w:rPr>
          <w:sz w:val="28"/>
          <w:szCs w:val="28"/>
        </w:rPr>
      </w:pPr>
      <w:r w:rsidRPr="00B828A9">
        <w:rPr>
          <w:sz w:val="28"/>
          <w:szCs w:val="28"/>
        </w:rPr>
        <w:t xml:space="preserve">Г) произведение, созданное автором в течение рабочего дня с использованием оргтехники нанимателя. </w:t>
      </w:r>
    </w:p>
    <w:p w14:paraId="17CDDE90" w14:textId="77777777" w:rsidR="00843A02" w:rsidRPr="00B828A9" w:rsidRDefault="00843A02" w:rsidP="00843A02">
      <w:pPr>
        <w:ind w:firstLine="709"/>
        <w:jc w:val="both"/>
        <w:rPr>
          <w:sz w:val="28"/>
          <w:szCs w:val="28"/>
        </w:rPr>
      </w:pPr>
      <w:r w:rsidRPr="00B828A9">
        <w:rPr>
          <w:sz w:val="28"/>
          <w:szCs w:val="28"/>
        </w:rPr>
        <w:t xml:space="preserve">Д) произведение, созданное работником по собственной инициативе. </w:t>
      </w:r>
    </w:p>
    <w:p w14:paraId="4FE00A09" w14:textId="77777777" w:rsidR="00843A02" w:rsidRPr="00B828A9" w:rsidRDefault="00843A02" w:rsidP="00843A02">
      <w:pPr>
        <w:ind w:firstLine="709"/>
        <w:jc w:val="both"/>
        <w:rPr>
          <w:sz w:val="28"/>
          <w:szCs w:val="28"/>
        </w:rPr>
      </w:pPr>
      <w:r w:rsidRPr="00B828A9">
        <w:rPr>
          <w:sz w:val="28"/>
          <w:szCs w:val="28"/>
        </w:rPr>
        <w:t xml:space="preserve">4. Знак охраны смежных прав состоит из: </w:t>
      </w:r>
    </w:p>
    <w:p w14:paraId="60EDDF4C" w14:textId="77777777" w:rsidR="00843A02" w:rsidRPr="00B828A9" w:rsidRDefault="00843A02" w:rsidP="00843A02">
      <w:pPr>
        <w:ind w:firstLine="709"/>
        <w:jc w:val="both"/>
        <w:rPr>
          <w:sz w:val="28"/>
          <w:szCs w:val="28"/>
        </w:rPr>
      </w:pPr>
      <w:r w:rsidRPr="00B828A9">
        <w:rPr>
          <w:sz w:val="28"/>
          <w:szCs w:val="28"/>
        </w:rPr>
        <w:t xml:space="preserve">а) сочетания латинских букв «Т» и «М»: «ТМ»; </w:t>
      </w:r>
    </w:p>
    <w:p w14:paraId="209C5342" w14:textId="77777777" w:rsidR="00843A02" w:rsidRPr="00B828A9" w:rsidRDefault="00843A02" w:rsidP="00843A02">
      <w:pPr>
        <w:ind w:firstLine="709"/>
        <w:jc w:val="both"/>
        <w:rPr>
          <w:sz w:val="28"/>
          <w:szCs w:val="28"/>
        </w:rPr>
      </w:pPr>
      <w:r w:rsidRPr="00B828A9">
        <w:rPr>
          <w:sz w:val="28"/>
          <w:szCs w:val="28"/>
        </w:rPr>
        <w:t xml:space="preserve">б) латинской буквы «Р» в окружности, имени (наименования) обладателя исключительных авторских прав и года первого опубликования произведения; </w:t>
      </w:r>
    </w:p>
    <w:p w14:paraId="2832CCFD" w14:textId="77777777" w:rsidR="00843A02" w:rsidRPr="00B828A9" w:rsidRDefault="00843A02" w:rsidP="00843A02">
      <w:pPr>
        <w:ind w:firstLine="709"/>
        <w:jc w:val="both"/>
        <w:rPr>
          <w:sz w:val="28"/>
          <w:szCs w:val="28"/>
        </w:rPr>
      </w:pPr>
      <w:r w:rsidRPr="00B828A9">
        <w:rPr>
          <w:sz w:val="28"/>
          <w:szCs w:val="28"/>
        </w:rPr>
        <w:t xml:space="preserve">в) латинской буквы «С» в окружности, имени (наименования) обладателя исключительных авторских прав и года первого опубликования произведения. </w:t>
      </w:r>
    </w:p>
    <w:p w14:paraId="3FEEE0B9" w14:textId="77777777" w:rsidR="00843A02" w:rsidRPr="00B828A9" w:rsidRDefault="00843A02" w:rsidP="00843A02">
      <w:pPr>
        <w:ind w:firstLine="709"/>
        <w:jc w:val="both"/>
        <w:rPr>
          <w:sz w:val="28"/>
          <w:szCs w:val="28"/>
        </w:rPr>
      </w:pPr>
      <w:r w:rsidRPr="00B828A9">
        <w:rPr>
          <w:sz w:val="28"/>
          <w:szCs w:val="28"/>
        </w:rPr>
        <w:t xml:space="preserve">5. Какое из обозначений является знаком охраны авторского права: </w:t>
      </w:r>
    </w:p>
    <w:p w14:paraId="4A2FF8BE" w14:textId="77777777" w:rsidR="00843A02" w:rsidRPr="00B828A9" w:rsidRDefault="00843A02" w:rsidP="00843A02">
      <w:pPr>
        <w:ind w:firstLine="709"/>
        <w:jc w:val="both"/>
        <w:rPr>
          <w:sz w:val="28"/>
          <w:szCs w:val="28"/>
        </w:rPr>
      </w:pPr>
      <w:r w:rsidRPr="00B828A9">
        <w:rPr>
          <w:sz w:val="28"/>
          <w:szCs w:val="28"/>
        </w:rPr>
        <w:t xml:space="preserve">А) ™ Лях; </w:t>
      </w:r>
    </w:p>
    <w:p w14:paraId="2D665B34" w14:textId="77777777" w:rsidR="00843A02" w:rsidRPr="00B828A9" w:rsidRDefault="00843A02" w:rsidP="00843A02">
      <w:pPr>
        <w:ind w:firstLine="709"/>
        <w:jc w:val="both"/>
        <w:rPr>
          <w:sz w:val="28"/>
          <w:szCs w:val="28"/>
        </w:rPr>
      </w:pPr>
      <w:r w:rsidRPr="00B828A9">
        <w:rPr>
          <w:sz w:val="28"/>
          <w:szCs w:val="28"/>
        </w:rPr>
        <w:t xml:space="preserve">Б) Лях И.И.; </w:t>
      </w:r>
    </w:p>
    <w:p w14:paraId="4AC5ACFC" w14:textId="77777777" w:rsidR="00843A02" w:rsidRPr="00B828A9" w:rsidRDefault="00843A02" w:rsidP="00843A02">
      <w:pPr>
        <w:ind w:firstLine="709"/>
        <w:jc w:val="both"/>
        <w:rPr>
          <w:sz w:val="28"/>
          <w:szCs w:val="28"/>
        </w:rPr>
      </w:pPr>
      <w:r w:rsidRPr="00B828A9">
        <w:rPr>
          <w:sz w:val="28"/>
          <w:szCs w:val="28"/>
        </w:rPr>
        <w:t>В) Лях И.И., 2013;</w:t>
      </w:r>
    </w:p>
    <w:p w14:paraId="1C8A2A3F" w14:textId="77777777" w:rsidR="00843A02" w:rsidRPr="00B828A9" w:rsidRDefault="00843A02" w:rsidP="00843A02">
      <w:pPr>
        <w:ind w:firstLine="709"/>
        <w:jc w:val="both"/>
        <w:rPr>
          <w:sz w:val="28"/>
          <w:szCs w:val="28"/>
        </w:rPr>
      </w:pPr>
      <w:r w:rsidRPr="00B828A9">
        <w:rPr>
          <w:sz w:val="28"/>
          <w:szCs w:val="28"/>
        </w:rPr>
        <w:t xml:space="preserve"> Г) © Лях И.И., 2013; </w:t>
      </w:r>
    </w:p>
    <w:p w14:paraId="7B837F89" w14:textId="77777777" w:rsidR="00843A02" w:rsidRPr="00B828A9" w:rsidRDefault="00843A02" w:rsidP="00843A02">
      <w:pPr>
        <w:ind w:firstLine="709"/>
        <w:jc w:val="both"/>
        <w:rPr>
          <w:sz w:val="28"/>
          <w:szCs w:val="28"/>
        </w:rPr>
      </w:pPr>
      <w:r w:rsidRPr="00B828A9">
        <w:rPr>
          <w:sz w:val="28"/>
          <w:szCs w:val="28"/>
        </w:rPr>
        <w:lastRenderedPageBreak/>
        <w:t xml:space="preserve">Д) Автор: Лях И.И. </w:t>
      </w:r>
    </w:p>
    <w:p w14:paraId="7EC0A400" w14:textId="77777777" w:rsidR="00843A02" w:rsidRPr="00B828A9" w:rsidRDefault="00843A02" w:rsidP="00843A02">
      <w:pPr>
        <w:ind w:firstLine="709"/>
        <w:jc w:val="both"/>
        <w:rPr>
          <w:sz w:val="28"/>
          <w:szCs w:val="28"/>
        </w:rPr>
      </w:pPr>
      <w:r w:rsidRPr="00B828A9">
        <w:rPr>
          <w:sz w:val="28"/>
          <w:szCs w:val="28"/>
        </w:rPr>
        <w:t xml:space="preserve">6. К объектам интеллектуальной собственности относятся: </w:t>
      </w:r>
    </w:p>
    <w:p w14:paraId="3F60904E" w14:textId="77777777" w:rsidR="00843A02" w:rsidRPr="00B828A9" w:rsidRDefault="00843A02" w:rsidP="00843A02">
      <w:pPr>
        <w:ind w:firstLine="709"/>
        <w:jc w:val="both"/>
        <w:rPr>
          <w:sz w:val="28"/>
          <w:szCs w:val="28"/>
        </w:rPr>
      </w:pPr>
      <w:r w:rsidRPr="00B828A9">
        <w:rPr>
          <w:sz w:val="28"/>
          <w:szCs w:val="28"/>
        </w:rPr>
        <w:t xml:space="preserve">А) селекционные достижения; </w:t>
      </w:r>
    </w:p>
    <w:p w14:paraId="768CE75C" w14:textId="77777777" w:rsidR="00843A02" w:rsidRPr="00B828A9" w:rsidRDefault="00843A02" w:rsidP="00843A02">
      <w:pPr>
        <w:ind w:firstLine="709"/>
        <w:jc w:val="both"/>
        <w:rPr>
          <w:sz w:val="28"/>
          <w:szCs w:val="28"/>
        </w:rPr>
      </w:pPr>
      <w:r w:rsidRPr="00B828A9">
        <w:rPr>
          <w:sz w:val="28"/>
          <w:szCs w:val="28"/>
        </w:rPr>
        <w:t xml:space="preserve">Б) товары и услуги; </w:t>
      </w:r>
    </w:p>
    <w:p w14:paraId="1694AB43" w14:textId="77777777" w:rsidR="00843A02" w:rsidRPr="00B828A9" w:rsidRDefault="00843A02" w:rsidP="00843A02">
      <w:pPr>
        <w:ind w:firstLine="709"/>
        <w:jc w:val="both"/>
        <w:rPr>
          <w:sz w:val="28"/>
          <w:szCs w:val="28"/>
        </w:rPr>
      </w:pPr>
      <w:r w:rsidRPr="00B828A9">
        <w:rPr>
          <w:sz w:val="28"/>
          <w:szCs w:val="28"/>
        </w:rPr>
        <w:t xml:space="preserve">В) логотипы; </w:t>
      </w:r>
    </w:p>
    <w:p w14:paraId="607AE01C" w14:textId="77777777" w:rsidR="00843A02" w:rsidRPr="00B828A9" w:rsidRDefault="00843A02" w:rsidP="00843A02">
      <w:pPr>
        <w:ind w:firstLine="709"/>
        <w:jc w:val="both"/>
        <w:rPr>
          <w:sz w:val="28"/>
          <w:szCs w:val="28"/>
        </w:rPr>
      </w:pPr>
      <w:r w:rsidRPr="00B828A9">
        <w:rPr>
          <w:sz w:val="28"/>
          <w:szCs w:val="28"/>
        </w:rPr>
        <w:t xml:space="preserve">Г) секреты производства (ноу-хау); </w:t>
      </w:r>
    </w:p>
    <w:p w14:paraId="64F489E8" w14:textId="77777777" w:rsidR="00843A02" w:rsidRPr="00B828A9" w:rsidRDefault="00843A02" w:rsidP="00843A02">
      <w:pPr>
        <w:ind w:firstLine="709"/>
        <w:jc w:val="both"/>
        <w:rPr>
          <w:sz w:val="28"/>
          <w:szCs w:val="28"/>
        </w:rPr>
      </w:pPr>
      <w:r w:rsidRPr="00B828A9">
        <w:rPr>
          <w:sz w:val="28"/>
          <w:szCs w:val="28"/>
        </w:rPr>
        <w:t xml:space="preserve">7. Право признаваться автором произведения (право авторства): </w:t>
      </w:r>
    </w:p>
    <w:p w14:paraId="145B6D2A" w14:textId="77777777" w:rsidR="00843A02" w:rsidRPr="00B828A9" w:rsidRDefault="00843A02" w:rsidP="00843A02">
      <w:pPr>
        <w:ind w:firstLine="709"/>
        <w:jc w:val="both"/>
        <w:rPr>
          <w:sz w:val="28"/>
          <w:szCs w:val="28"/>
        </w:rPr>
      </w:pPr>
      <w:r w:rsidRPr="00B828A9">
        <w:rPr>
          <w:sz w:val="28"/>
          <w:szCs w:val="28"/>
        </w:rPr>
        <w:t xml:space="preserve">А) охраняется бессрочно; </w:t>
      </w:r>
    </w:p>
    <w:p w14:paraId="12779C9B" w14:textId="77777777" w:rsidR="00843A02" w:rsidRPr="00B828A9" w:rsidRDefault="00843A02" w:rsidP="00843A02">
      <w:pPr>
        <w:ind w:firstLine="709"/>
        <w:jc w:val="both"/>
        <w:rPr>
          <w:sz w:val="28"/>
          <w:szCs w:val="28"/>
        </w:rPr>
      </w:pPr>
      <w:r w:rsidRPr="00B828A9">
        <w:rPr>
          <w:sz w:val="28"/>
          <w:szCs w:val="28"/>
        </w:rPr>
        <w:t xml:space="preserve">Б) охраняется в течение 10 лет; </w:t>
      </w:r>
    </w:p>
    <w:p w14:paraId="11BFB091" w14:textId="77777777" w:rsidR="00843A02" w:rsidRPr="00B828A9" w:rsidRDefault="00843A02" w:rsidP="00843A02">
      <w:pPr>
        <w:ind w:firstLine="709"/>
        <w:jc w:val="both"/>
        <w:rPr>
          <w:sz w:val="28"/>
          <w:szCs w:val="28"/>
        </w:rPr>
      </w:pPr>
      <w:r w:rsidRPr="00B828A9">
        <w:rPr>
          <w:sz w:val="28"/>
          <w:szCs w:val="28"/>
        </w:rPr>
        <w:t xml:space="preserve">В) не охраняется; </w:t>
      </w:r>
    </w:p>
    <w:p w14:paraId="01E55E61" w14:textId="77777777" w:rsidR="00843A02" w:rsidRPr="00B828A9" w:rsidRDefault="00843A02" w:rsidP="00843A02">
      <w:pPr>
        <w:ind w:firstLine="709"/>
        <w:jc w:val="both"/>
        <w:rPr>
          <w:sz w:val="28"/>
          <w:szCs w:val="28"/>
        </w:rPr>
      </w:pPr>
      <w:r w:rsidRPr="00B828A9">
        <w:rPr>
          <w:sz w:val="28"/>
          <w:szCs w:val="28"/>
        </w:rPr>
        <w:t xml:space="preserve">Г) охраняется только в течение жизни автора; </w:t>
      </w:r>
    </w:p>
    <w:p w14:paraId="57626F73" w14:textId="77777777" w:rsidR="00843A02" w:rsidRPr="00B828A9" w:rsidRDefault="00843A02" w:rsidP="00843A02">
      <w:pPr>
        <w:ind w:firstLine="709"/>
        <w:jc w:val="both"/>
        <w:rPr>
          <w:sz w:val="28"/>
          <w:szCs w:val="28"/>
        </w:rPr>
      </w:pPr>
      <w:r w:rsidRPr="00B828A9">
        <w:rPr>
          <w:sz w:val="28"/>
          <w:szCs w:val="28"/>
        </w:rPr>
        <w:t xml:space="preserve">Д) охраняется в течение 50 лет. </w:t>
      </w:r>
    </w:p>
    <w:p w14:paraId="765A822B" w14:textId="77777777" w:rsidR="00843A02" w:rsidRPr="00B828A9" w:rsidRDefault="00843A02" w:rsidP="00843A02">
      <w:pPr>
        <w:ind w:firstLine="709"/>
        <w:jc w:val="both"/>
        <w:rPr>
          <w:sz w:val="28"/>
          <w:szCs w:val="28"/>
        </w:rPr>
      </w:pPr>
      <w:r w:rsidRPr="00B828A9">
        <w:rPr>
          <w:sz w:val="28"/>
          <w:szCs w:val="28"/>
        </w:rPr>
        <w:t xml:space="preserve">8. Что из перечисленного относится к составным произведениям: </w:t>
      </w:r>
    </w:p>
    <w:p w14:paraId="094091FA" w14:textId="77777777" w:rsidR="00843A02" w:rsidRPr="00B828A9" w:rsidRDefault="00843A02" w:rsidP="00843A02">
      <w:pPr>
        <w:ind w:firstLine="709"/>
        <w:jc w:val="both"/>
        <w:rPr>
          <w:sz w:val="28"/>
          <w:szCs w:val="28"/>
        </w:rPr>
      </w:pPr>
      <w:r w:rsidRPr="00B828A9">
        <w:rPr>
          <w:sz w:val="28"/>
          <w:szCs w:val="28"/>
        </w:rPr>
        <w:t xml:space="preserve">А) идея; </w:t>
      </w:r>
    </w:p>
    <w:p w14:paraId="0D2CDC18" w14:textId="77777777" w:rsidR="00843A02" w:rsidRPr="00B828A9" w:rsidRDefault="00843A02" w:rsidP="00843A02">
      <w:pPr>
        <w:ind w:firstLine="709"/>
        <w:jc w:val="both"/>
        <w:rPr>
          <w:sz w:val="28"/>
          <w:szCs w:val="28"/>
        </w:rPr>
      </w:pPr>
      <w:r w:rsidRPr="00B828A9">
        <w:rPr>
          <w:sz w:val="28"/>
          <w:szCs w:val="28"/>
        </w:rPr>
        <w:t xml:space="preserve">Б) стихотворение; </w:t>
      </w:r>
    </w:p>
    <w:p w14:paraId="0D044802" w14:textId="77777777" w:rsidR="00843A02" w:rsidRPr="00B828A9" w:rsidRDefault="00843A02" w:rsidP="00843A02">
      <w:pPr>
        <w:ind w:firstLine="709"/>
        <w:jc w:val="both"/>
        <w:rPr>
          <w:sz w:val="28"/>
          <w:szCs w:val="28"/>
        </w:rPr>
      </w:pPr>
      <w:r w:rsidRPr="00B828A9">
        <w:rPr>
          <w:sz w:val="28"/>
          <w:szCs w:val="28"/>
        </w:rPr>
        <w:t xml:space="preserve">В) сорт растения; </w:t>
      </w:r>
    </w:p>
    <w:p w14:paraId="784B2C8C" w14:textId="77777777" w:rsidR="00843A02" w:rsidRPr="00B828A9" w:rsidRDefault="00843A02" w:rsidP="00843A02">
      <w:pPr>
        <w:ind w:firstLine="709"/>
        <w:jc w:val="both"/>
        <w:rPr>
          <w:sz w:val="28"/>
          <w:szCs w:val="28"/>
        </w:rPr>
      </w:pPr>
      <w:r w:rsidRPr="00B828A9">
        <w:rPr>
          <w:sz w:val="28"/>
          <w:szCs w:val="28"/>
        </w:rPr>
        <w:t xml:space="preserve">Г) сборник стихов; </w:t>
      </w:r>
    </w:p>
    <w:p w14:paraId="76F8DD0F" w14:textId="77777777" w:rsidR="00843A02" w:rsidRPr="00B828A9" w:rsidRDefault="00843A02" w:rsidP="00843A02">
      <w:pPr>
        <w:ind w:firstLine="709"/>
        <w:jc w:val="both"/>
        <w:rPr>
          <w:sz w:val="28"/>
          <w:szCs w:val="28"/>
        </w:rPr>
      </w:pPr>
      <w:r w:rsidRPr="00B828A9">
        <w:rPr>
          <w:sz w:val="28"/>
          <w:szCs w:val="28"/>
        </w:rPr>
        <w:t xml:space="preserve">Д) компьютерная программа; </w:t>
      </w:r>
    </w:p>
    <w:p w14:paraId="44457F5C" w14:textId="77777777" w:rsidR="00843A02" w:rsidRPr="00B828A9" w:rsidRDefault="00843A02" w:rsidP="00843A02">
      <w:pPr>
        <w:ind w:firstLine="709"/>
        <w:jc w:val="both"/>
        <w:rPr>
          <w:sz w:val="28"/>
          <w:szCs w:val="28"/>
        </w:rPr>
      </w:pPr>
      <w:r w:rsidRPr="00B828A9">
        <w:rPr>
          <w:sz w:val="28"/>
          <w:szCs w:val="28"/>
        </w:rPr>
        <w:t xml:space="preserve">Е) база данных; </w:t>
      </w:r>
    </w:p>
    <w:p w14:paraId="3933D074" w14:textId="77777777" w:rsidR="00843A02" w:rsidRPr="00B828A9" w:rsidRDefault="00843A02" w:rsidP="00843A02">
      <w:pPr>
        <w:ind w:firstLine="709"/>
        <w:jc w:val="both"/>
        <w:rPr>
          <w:sz w:val="28"/>
          <w:szCs w:val="28"/>
        </w:rPr>
      </w:pPr>
      <w:r w:rsidRPr="00B828A9">
        <w:rPr>
          <w:sz w:val="28"/>
          <w:szCs w:val="28"/>
        </w:rPr>
        <w:t xml:space="preserve">Ж) научный журнал. </w:t>
      </w:r>
    </w:p>
    <w:p w14:paraId="13D0B86D" w14:textId="77777777" w:rsidR="00843A02" w:rsidRPr="00B828A9" w:rsidRDefault="00843A02" w:rsidP="00843A02">
      <w:pPr>
        <w:ind w:firstLine="709"/>
        <w:jc w:val="both"/>
        <w:rPr>
          <w:sz w:val="28"/>
          <w:szCs w:val="28"/>
        </w:rPr>
      </w:pPr>
      <w:r w:rsidRPr="00B828A9">
        <w:rPr>
          <w:sz w:val="28"/>
          <w:szCs w:val="28"/>
        </w:rPr>
        <w:t xml:space="preserve">9. Соавторство возникает в случае: </w:t>
      </w:r>
    </w:p>
    <w:p w14:paraId="493FEF9C" w14:textId="77777777" w:rsidR="00843A02" w:rsidRPr="00B828A9" w:rsidRDefault="00843A02" w:rsidP="00843A02">
      <w:pPr>
        <w:ind w:firstLine="709"/>
        <w:jc w:val="both"/>
        <w:rPr>
          <w:sz w:val="28"/>
          <w:szCs w:val="28"/>
        </w:rPr>
      </w:pPr>
      <w:r w:rsidRPr="00B828A9">
        <w:rPr>
          <w:sz w:val="28"/>
          <w:szCs w:val="28"/>
        </w:rPr>
        <w:t xml:space="preserve">А) создания произведения одним автором; </w:t>
      </w:r>
    </w:p>
    <w:p w14:paraId="34D80E7C" w14:textId="77777777" w:rsidR="00843A02" w:rsidRPr="00B828A9" w:rsidRDefault="00843A02" w:rsidP="00843A02">
      <w:pPr>
        <w:ind w:firstLine="709"/>
        <w:jc w:val="both"/>
        <w:rPr>
          <w:sz w:val="28"/>
          <w:szCs w:val="28"/>
        </w:rPr>
      </w:pPr>
      <w:r w:rsidRPr="00B828A9">
        <w:rPr>
          <w:sz w:val="28"/>
          <w:szCs w:val="28"/>
        </w:rPr>
        <w:t xml:space="preserve">Б) создания произведения творческим трудом двух и более авторов; </w:t>
      </w:r>
    </w:p>
    <w:p w14:paraId="5FB08A94" w14:textId="77777777" w:rsidR="00843A02" w:rsidRPr="00B828A9" w:rsidRDefault="00843A02" w:rsidP="00843A02">
      <w:pPr>
        <w:ind w:firstLine="709"/>
        <w:jc w:val="both"/>
        <w:rPr>
          <w:sz w:val="28"/>
          <w:szCs w:val="28"/>
        </w:rPr>
      </w:pPr>
      <w:r w:rsidRPr="00B828A9">
        <w:rPr>
          <w:sz w:val="28"/>
          <w:szCs w:val="28"/>
        </w:rPr>
        <w:t xml:space="preserve">В) создания произведения одним автором с использованием технической помощи другого лица; </w:t>
      </w:r>
    </w:p>
    <w:p w14:paraId="12C14050" w14:textId="77777777" w:rsidR="00843A02" w:rsidRPr="00B828A9" w:rsidRDefault="00843A02" w:rsidP="00843A02">
      <w:pPr>
        <w:ind w:firstLine="709"/>
        <w:jc w:val="both"/>
        <w:rPr>
          <w:sz w:val="28"/>
          <w:szCs w:val="28"/>
        </w:rPr>
      </w:pPr>
      <w:r w:rsidRPr="00B828A9">
        <w:rPr>
          <w:sz w:val="28"/>
          <w:szCs w:val="28"/>
        </w:rPr>
        <w:t xml:space="preserve">Г) создания составного произведения. </w:t>
      </w:r>
    </w:p>
    <w:p w14:paraId="1ACCE9CC" w14:textId="77777777" w:rsidR="00843A02" w:rsidRPr="00B828A9" w:rsidRDefault="00843A02" w:rsidP="00843A02">
      <w:pPr>
        <w:ind w:firstLine="709"/>
        <w:jc w:val="both"/>
        <w:rPr>
          <w:sz w:val="28"/>
          <w:szCs w:val="28"/>
        </w:rPr>
      </w:pPr>
      <w:r w:rsidRPr="00B828A9">
        <w:rPr>
          <w:sz w:val="28"/>
          <w:szCs w:val="28"/>
        </w:rPr>
        <w:t xml:space="preserve">10. Одним из инструментов таможенного контроля по защите интересов правообладателей является: </w:t>
      </w:r>
    </w:p>
    <w:p w14:paraId="4231FB72" w14:textId="77777777" w:rsidR="00843A02" w:rsidRPr="00B828A9" w:rsidRDefault="00843A02" w:rsidP="00843A02">
      <w:pPr>
        <w:ind w:firstLine="709"/>
        <w:jc w:val="both"/>
        <w:rPr>
          <w:sz w:val="28"/>
          <w:szCs w:val="28"/>
        </w:rPr>
      </w:pPr>
      <w:r w:rsidRPr="00B828A9">
        <w:rPr>
          <w:sz w:val="28"/>
          <w:szCs w:val="28"/>
        </w:rPr>
        <w:t xml:space="preserve">А) Таможенный реестр объектов интеллектуальной собственности </w:t>
      </w:r>
    </w:p>
    <w:p w14:paraId="12881112" w14:textId="77777777" w:rsidR="00843A02" w:rsidRPr="00B828A9" w:rsidRDefault="00843A02" w:rsidP="00843A02">
      <w:pPr>
        <w:ind w:firstLine="709"/>
        <w:jc w:val="both"/>
        <w:rPr>
          <w:sz w:val="28"/>
          <w:szCs w:val="28"/>
        </w:rPr>
      </w:pPr>
      <w:r w:rsidRPr="00B828A9">
        <w:rPr>
          <w:sz w:val="28"/>
          <w:szCs w:val="28"/>
        </w:rPr>
        <w:t xml:space="preserve">Б) Таможенная ведомость объектов интеллектуальной собственности </w:t>
      </w:r>
    </w:p>
    <w:p w14:paraId="09038C0D" w14:textId="67D30C77" w:rsidR="00843A02" w:rsidRDefault="00843A02" w:rsidP="00843A02">
      <w:pPr>
        <w:ind w:firstLine="709"/>
        <w:jc w:val="both"/>
        <w:rPr>
          <w:sz w:val="28"/>
          <w:szCs w:val="28"/>
        </w:rPr>
      </w:pPr>
      <w:r w:rsidRPr="00B828A9">
        <w:rPr>
          <w:sz w:val="28"/>
          <w:szCs w:val="28"/>
        </w:rPr>
        <w:t>В) Таможенный регламент объектов интеллектуальной собственности</w:t>
      </w:r>
    </w:p>
    <w:p w14:paraId="6EA07C58" w14:textId="77777777" w:rsidR="00BD687E" w:rsidRDefault="00BD687E" w:rsidP="00F95658">
      <w:pPr>
        <w:ind w:firstLine="709"/>
        <w:jc w:val="both"/>
        <w:rPr>
          <w:b/>
          <w:sz w:val="28"/>
          <w:szCs w:val="28"/>
        </w:rPr>
      </w:pPr>
    </w:p>
    <w:p w14:paraId="33273E06" w14:textId="50B5EF0C"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404B5035" w14:textId="77777777" w:rsidR="00843A02" w:rsidRPr="00B828A9" w:rsidRDefault="00843A02" w:rsidP="00843A02">
      <w:pPr>
        <w:keepNext/>
        <w:keepLines/>
        <w:spacing w:before="120" w:after="120"/>
        <w:jc w:val="both"/>
        <w:rPr>
          <w:b/>
          <w:bCs/>
          <w:sz w:val="28"/>
          <w:szCs w:val="28"/>
        </w:rPr>
      </w:pPr>
      <w:bookmarkStart w:id="2" w:name="_Toc423080111"/>
      <w:bookmarkStart w:id="3" w:name="_Toc506804995"/>
      <w:r w:rsidRPr="00B828A9">
        <w:rPr>
          <w:b/>
          <w:bCs/>
          <w:sz w:val="28"/>
          <w:szCs w:val="28"/>
        </w:rPr>
        <w:t xml:space="preserve">7.1. Перечень компетенций с указанием этапов их формирования в процессе освоения образовательной программы </w:t>
      </w:r>
      <w:bookmarkEnd w:id="2"/>
      <w:bookmarkEnd w:id="3"/>
    </w:p>
    <w:p w14:paraId="2450CFC8" w14:textId="77777777" w:rsidR="00843A02" w:rsidRPr="00B828A9" w:rsidRDefault="00843A02" w:rsidP="00843A02">
      <w:pPr>
        <w:spacing w:after="200"/>
        <w:ind w:firstLine="709"/>
        <w:jc w:val="both"/>
        <w:rPr>
          <w:sz w:val="28"/>
          <w:szCs w:val="28"/>
        </w:rPr>
      </w:pPr>
      <w:r w:rsidRPr="00B828A9">
        <w:rPr>
          <w:sz w:val="28"/>
          <w:szCs w:val="28"/>
        </w:rPr>
        <w:t xml:space="preserve">Перечень компетенций, формируемых в процессе освоения дисциплины, содержится в разделе 2.  </w:t>
      </w:r>
    </w:p>
    <w:p w14:paraId="4B3FECEB" w14:textId="77777777" w:rsidR="00843A02" w:rsidRPr="00B828A9" w:rsidRDefault="00843A02" w:rsidP="00843A02">
      <w:pPr>
        <w:keepNext/>
        <w:keepLines/>
        <w:spacing w:before="120" w:after="120"/>
        <w:jc w:val="both"/>
        <w:rPr>
          <w:b/>
          <w:bCs/>
          <w:sz w:val="28"/>
          <w:szCs w:val="28"/>
        </w:rPr>
      </w:pPr>
      <w:bookmarkStart w:id="4" w:name="_Toc517734279"/>
      <w:r w:rsidRPr="00B828A9">
        <w:rPr>
          <w:b/>
          <w:bCs/>
          <w:sz w:val="28"/>
          <w:szCs w:val="28"/>
        </w:rPr>
        <w:t>7.2. Типовые контрольные задания или иные материалы, необходимые для оценки знаний, умений и навыков</w:t>
      </w:r>
      <w:bookmarkEnd w:id="4"/>
      <w:r w:rsidRPr="00B828A9">
        <w:rPr>
          <w:b/>
          <w:bCs/>
          <w:sz w:val="28"/>
          <w:szCs w:val="28"/>
        </w:rPr>
        <w:t>, характеризующих этапы формирования компетенций</w:t>
      </w:r>
    </w:p>
    <w:p w14:paraId="6E70D53A" w14:textId="77777777" w:rsidR="00843A02" w:rsidRPr="00E23B66" w:rsidRDefault="00843A02" w:rsidP="00843A02">
      <w:pPr>
        <w:ind w:firstLine="709"/>
        <w:jc w:val="both"/>
        <w:rPr>
          <w:sz w:val="28"/>
          <w:szCs w:val="28"/>
        </w:rPr>
      </w:pPr>
      <w:r>
        <w:rPr>
          <w:sz w:val="28"/>
          <w:szCs w:val="28"/>
        </w:rPr>
        <w:t xml:space="preserve">                                                                                                                      </w:t>
      </w:r>
      <w:r w:rsidRPr="00E23B66">
        <w:rPr>
          <w:sz w:val="28"/>
          <w:szCs w:val="28"/>
        </w:rPr>
        <w:t>Таблица 5</w:t>
      </w:r>
    </w:p>
    <w:tbl>
      <w:tblPr>
        <w:tblStyle w:val="a8"/>
        <w:tblW w:w="10314" w:type="dxa"/>
        <w:tblLayout w:type="fixed"/>
        <w:tblLook w:val="04A0" w:firstRow="1" w:lastRow="0" w:firstColumn="1" w:lastColumn="0" w:noHBand="0" w:noVBand="1"/>
      </w:tblPr>
      <w:tblGrid>
        <w:gridCol w:w="1838"/>
        <w:gridCol w:w="2835"/>
        <w:gridCol w:w="2239"/>
        <w:gridCol w:w="3402"/>
      </w:tblGrid>
      <w:tr w:rsidR="00843A02" w:rsidRPr="00B828A9" w14:paraId="57824914" w14:textId="77777777" w:rsidTr="00436BD7">
        <w:tc>
          <w:tcPr>
            <w:tcW w:w="1838" w:type="dxa"/>
          </w:tcPr>
          <w:p w14:paraId="79B0F473" w14:textId="77777777" w:rsidR="00843A02" w:rsidRPr="00B828A9" w:rsidRDefault="00843A02" w:rsidP="00843A02">
            <w:pPr>
              <w:jc w:val="both"/>
              <w:rPr>
                <w:sz w:val="24"/>
                <w:szCs w:val="24"/>
              </w:rPr>
            </w:pPr>
            <w:r w:rsidRPr="00B828A9">
              <w:rPr>
                <w:sz w:val="24"/>
                <w:szCs w:val="24"/>
              </w:rPr>
              <w:t xml:space="preserve">Наименование </w:t>
            </w:r>
            <w:r w:rsidRPr="00B828A9">
              <w:rPr>
                <w:sz w:val="24"/>
                <w:szCs w:val="24"/>
              </w:rPr>
              <w:lastRenderedPageBreak/>
              <w:t xml:space="preserve">компетенции </w:t>
            </w:r>
          </w:p>
        </w:tc>
        <w:tc>
          <w:tcPr>
            <w:tcW w:w="2835" w:type="dxa"/>
          </w:tcPr>
          <w:p w14:paraId="149ECCA7" w14:textId="77777777" w:rsidR="00843A02" w:rsidRPr="00B828A9" w:rsidRDefault="00843A02" w:rsidP="00843A02">
            <w:pPr>
              <w:jc w:val="both"/>
              <w:rPr>
                <w:sz w:val="24"/>
                <w:szCs w:val="24"/>
              </w:rPr>
            </w:pPr>
            <w:r w:rsidRPr="00B828A9">
              <w:rPr>
                <w:sz w:val="24"/>
                <w:szCs w:val="24"/>
              </w:rPr>
              <w:lastRenderedPageBreak/>
              <w:t xml:space="preserve">Наименование  </w:t>
            </w:r>
            <w:r w:rsidRPr="00B828A9">
              <w:rPr>
                <w:sz w:val="24"/>
                <w:szCs w:val="24"/>
              </w:rPr>
              <w:lastRenderedPageBreak/>
              <w:t xml:space="preserve">индикаторов достижения компетенции </w:t>
            </w:r>
          </w:p>
        </w:tc>
        <w:tc>
          <w:tcPr>
            <w:tcW w:w="2239" w:type="dxa"/>
          </w:tcPr>
          <w:p w14:paraId="2B1DD34C" w14:textId="77777777" w:rsidR="00843A02" w:rsidRPr="00B828A9" w:rsidRDefault="00843A02" w:rsidP="00843A02">
            <w:pPr>
              <w:jc w:val="both"/>
              <w:rPr>
                <w:sz w:val="24"/>
                <w:szCs w:val="24"/>
              </w:rPr>
            </w:pPr>
            <w:r w:rsidRPr="00B828A9">
              <w:rPr>
                <w:sz w:val="24"/>
                <w:szCs w:val="24"/>
              </w:rPr>
              <w:lastRenderedPageBreak/>
              <w:t xml:space="preserve">Результаты </w:t>
            </w:r>
            <w:r w:rsidRPr="00B828A9">
              <w:rPr>
                <w:sz w:val="24"/>
                <w:szCs w:val="24"/>
              </w:rPr>
              <w:lastRenderedPageBreak/>
              <w:t>обучения ( умения и знания), соотнесенные с индикаторами достижения компетенции</w:t>
            </w:r>
          </w:p>
        </w:tc>
        <w:tc>
          <w:tcPr>
            <w:tcW w:w="3402" w:type="dxa"/>
          </w:tcPr>
          <w:p w14:paraId="323FE007" w14:textId="77777777" w:rsidR="00843A02" w:rsidRPr="00B828A9" w:rsidRDefault="00843A02" w:rsidP="00843A02">
            <w:pPr>
              <w:jc w:val="both"/>
              <w:rPr>
                <w:sz w:val="24"/>
                <w:szCs w:val="24"/>
              </w:rPr>
            </w:pPr>
            <w:r w:rsidRPr="00B828A9">
              <w:rPr>
                <w:sz w:val="24"/>
                <w:szCs w:val="24"/>
              </w:rPr>
              <w:lastRenderedPageBreak/>
              <w:t>Типовые контрольные задания</w:t>
            </w:r>
          </w:p>
        </w:tc>
      </w:tr>
      <w:tr w:rsidR="009171EE" w:rsidRPr="00B828A9" w14:paraId="3E0F6C4E" w14:textId="77777777" w:rsidTr="00436BD7">
        <w:tc>
          <w:tcPr>
            <w:tcW w:w="1838" w:type="dxa"/>
            <w:vMerge w:val="restart"/>
          </w:tcPr>
          <w:p w14:paraId="2C8C82C1" w14:textId="0F893045" w:rsidR="009171EE" w:rsidRPr="00B828A9" w:rsidRDefault="009171EE" w:rsidP="00843A02">
            <w:pPr>
              <w:jc w:val="both"/>
              <w:rPr>
                <w:sz w:val="24"/>
                <w:szCs w:val="24"/>
              </w:rPr>
            </w:pPr>
            <w:r w:rsidRPr="00000618">
              <w:rPr>
                <w:sz w:val="24"/>
                <w:szCs w:val="24"/>
              </w:rPr>
              <w:t xml:space="preserve">ПК-2 </w:t>
            </w:r>
            <w:r>
              <w:rPr>
                <w:sz w:val="24"/>
                <w:szCs w:val="24"/>
              </w:rPr>
              <w:t xml:space="preserve">- </w:t>
            </w:r>
            <w:r w:rsidRPr="00000618">
              <w:rPr>
                <w:sz w:val="24"/>
                <w:szCs w:val="24"/>
              </w:rPr>
              <w:t>Способность осуществлять таможенный контроль различных групп товаров и средств с учетом факторов риска</w:t>
            </w:r>
          </w:p>
        </w:tc>
        <w:tc>
          <w:tcPr>
            <w:tcW w:w="2835" w:type="dxa"/>
            <w:vMerge w:val="restart"/>
          </w:tcPr>
          <w:p w14:paraId="2580E8A7" w14:textId="00E39101" w:rsidR="009171EE" w:rsidRPr="003B6A80" w:rsidRDefault="009171EE" w:rsidP="00843A02">
            <w:pPr>
              <w:jc w:val="both"/>
              <w:rPr>
                <w:sz w:val="24"/>
                <w:szCs w:val="24"/>
              </w:rPr>
            </w:pPr>
            <w:r w:rsidRPr="003B6A80">
              <w:rPr>
                <w:sz w:val="24"/>
                <w:szCs w:val="24"/>
              </w:rPr>
              <w:t>1. Демонстрирует 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2239" w:type="dxa"/>
          </w:tcPr>
          <w:p w14:paraId="5D6A0D88" w14:textId="0C14468F" w:rsidR="009171EE" w:rsidRPr="00B828A9" w:rsidRDefault="009171EE" w:rsidP="009171EE">
            <w:pPr>
              <w:tabs>
                <w:tab w:val="left" w:pos="540"/>
              </w:tabs>
              <w:contextualSpacing/>
              <w:jc w:val="both"/>
              <w:rPr>
                <w:sz w:val="24"/>
                <w:szCs w:val="24"/>
              </w:rPr>
            </w:pPr>
            <w:r w:rsidRPr="00000618">
              <w:rPr>
                <w:sz w:val="24"/>
                <w:szCs w:val="24"/>
              </w:rPr>
              <w:t>Знать:</w:t>
            </w:r>
            <w:r>
              <w:rPr>
                <w:sz w:val="24"/>
                <w:szCs w:val="24"/>
              </w:rPr>
              <w:t xml:space="preserve"> </w:t>
            </w:r>
            <w:r w:rsidRPr="00000618">
              <w:rPr>
                <w:sz w:val="24"/>
                <w:szCs w:val="24"/>
              </w:rPr>
              <w:t>понятийн</w:t>
            </w:r>
            <w:r>
              <w:rPr>
                <w:sz w:val="24"/>
                <w:szCs w:val="24"/>
              </w:rPr>
              <w:t>ый</w:t>
            </w:r>
            <w:r w:rsidRPr="00000618">
              <w:rPr>
                <w:sz w:val="24"/>
                <w:szCs w:val="24"/>
              </w:rPr>
              <w:t xml:space="preserve"> аппарат,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tc>
        <w:tc>
          <w:tcPr>
            <w:tcW w:w="3402" w:type="dxa"/>
          </w:tcPr>
          <w:p w14:paraId="48960375" w14:textId="2E7BDC96" w:rsidR="009171EE" w:rsidRPr="00B828A9" w:rsidRDefault="004A2437" w:rsidP="00843A02">
            <w:pPr>
              <w:jc w:val="both"/>
              <w:rPr>
                <w:sz w:val="24"/>
                <w:szCs w:val="24"/>
              </w:rPr>
            </w:pPr>
            <w:r w:rsidRPr="00CF0C44">
              <w:rPr>
                <w:sz w:val="24"/>
                <w:szCs w:val="24"/>
              </w:rPr>
              <w:t>Выполнить тестирование 1.</w:t>
            </w:r>
            <w:r w:rsidR="00F75532" w:rsidRPr="00CF0C44">
              <w:rPr>
                <w:sz w:val="24"/>
                <w:szCs w:val="24"/>
              </w:rPr>
              <w:t xml:space="preserve"> Раздел 6.2.</w:t>
            </w:r>
          </w:p>
        </w:tc>
      </w:tr>
      <w:tr w:rsidR="004A2437" w:rsidRPr="00B828A9" w14:paraId="76DC4F62" w14:textId="77777777" w:rsidTr="00436BD7">
        <w:tc>
          <w:tcPr>
            <w:tcW w:w="1838" w:type="dxa"/>
            <w:vMerge/>
          </w:tcPr>
          <w:p w14:paraId="083D95FB" w14:textId="77777777" w:rsidR="004A2437" w:rsidRPr="00000618" w:rsidRDefault="004A2437" w:rsidP="004A2437">
            <w:pPr>
              <w:jc w:val="both"/>
              <w:rPr>
                <w:sz w:val="24"/>
                <w:szCs w:val="24"/>
              </w:rPr>
            </w:pPr>
          </w:p>
        </w:tc>
        <w:tc>
          <w:tcPr>
            <w:tcW w:w="2835" w:type="dxa"/>
            <w:vMerge/>
          </w:tcPr>
          <w:p w14:paraId="3DAF7EC6" w14:textId="77777777" w:rsidR="004A2437" w:rsidRPr="00000618" w:rsidRDefault="004A2437" w:rsidP="004A2437">
            <w:pPr>
              <w:jc w:val="both"/>
            </w:pPr>
          </w:p>
        </w:tc>
        <w:tc>
          <w:tcPr>
            <w:tcW w:w="2239" w:type="dxa"/>
          </w:tcPr>
          <w:p w14:paraId="52185F7E" w14:textId="77777777" w:rsidR="004A2437" w:rsidRPr="00000618" w:rsidRDefault="004A2437" w:rsidP="004A2437">
            <w:pPr>
              <w:tabs>
                <w:tab w:val="left" w:pos="540"/>
              </w:tabs>
              <w:contextualSpacing/>
              <w:jc w:val="both"/>
              <w:rPr>
                <w:sz w:val="24"/>
                <w:szCs w:val="24"/>
              </w:rPr>
            </w:pPr>
            <w:r w:rsidRPr="00000618">
              <w:rPr>
                <w:sz w:val="24"/>
                <w:szCs w:val="24"/>
              </w:rPr>
              <w:t>Уметь:</w:t>
            </w:r>
            <w:r>
              <w:rPr>
                <w:sz w:val="24"/>
                <w:szCs w:val="24"/>
              </w:rPr>
              <w:t xml:space="preserve"> применять </w:t>
            </w:r>
            <w:r w:rsidRPr="00000618">
              <w:rPr>
                <w:sz w:val="24"/>
                <w:szCs w:val="24"/>
              </w:rPr>
              <w:t>знания понятийного аппарата, принципов и особенностей в области таможенного дела при перемещении товаров, транспортных средств через таможенную границу ЕАЭС, с учетом различных факторов риска.</w:t>
            </w:r>
          </w:p>
          <w:p w14:paraId="109F3B70" w14:textId="77777777" w:rsidR="004A2437" w:rsidRPr="00B828A9" w:rsidRDefault="004A2437" w:rsidP="004A2437">
            <w:pPr>
              <w:jc w:val="both"/>
              <w:rPr>
                <w:sz w:val="24"/>
                <w:szCs w:val="24"/>
              </w:rPr>
            </w:pPr>
          </w:p>
        </w:tc>
        <w:tc>
          <w:tcPr>
            <w:tcW w:w="3402" w:type="dxa"/>
          </w:tcPr>
          <w:p w14:paraId="47B7F26E" w14:textId="14933F0D" w:rsidR="004A2437" w:rsidRPr="00B828A9" w:rsidRDefault="004A2437" w:rsidP="004A2437">
            <w:pPr>
              <w:jc w:val="both"/>
              <w:rPr>
                <w:sz w:val="24"/>
                <w:szCs w:val="24"/>
              </w:rPr>
            </w:pPr>
            <w:r w:rsidRPr="00B828A9">
              <w:rPr>
                <w:sz w:val="24"/>
                <w:szCs w:val="24"/>
              </w:rPr>
              <w:t>Разрешите спор. Задача 2. Согласно свидетельству на имя ООО «Тихорецкое пиво» зарегистрирован товарный знак со словесным обозначением «Брандмейстер» в отношении товаров 32-го класса МКТУ (пиво). По договору об уступке товарного знака, зарегистрированному в установленном законом порядке, исключительное право на этот товарный знак передано ООО «</w:t>
            </w:r>
            <w:proofErr w:type="spellStart"/>
            <w:r w:rsidRPr="00B828A9">
              <w:rPr>
                <w:sz w:val="24"/>
                <w:szCs w:val="24"/>
              </w:rPr>
              <w:t>Розливторг</w:t>
            </w:r>
            <w:proofErr w:type="spellEnd"/>
            <w:r w:rsidRPr="00B828A9">
              <w:rPr>
                <w:sz w:val="24"/>
                <w:szCs w:val="24"/>
              </w:rPr>
              <w:t xml:space="preserve">». Далее исключительное право на товарный знак было передано ООО «Концерн». Первоначальный правообладатель товарного знака по решению учредителей ликвидирован. Между тем ООО «Жигули» без разрешения концерна использует обозначение «Брандмейстер» на этикетках производимого им товара (пива), на документации, связанной с введением товаров в гражданский оборот, в сети «Интернет». Считая такое использование товарного знака нарушением исключительного </w:t>
            </w:r>
            <w:r w:rsidRPr="00B828A9">
              <w:rPr>
                <w:sz w:val="24"/>
                <w:szCs w:val="24"/>
              </w:rPr>
              <w:lastRenderedPageBreak/>
              <w:t>права, ООО «Концерн» обратилось в арбитражный суд с требованиями о прекращении нарушения и взыскании денежной компенсации за незаконное использование товарного знака. Возражая против исковых требований, общество сослалось на отсутствие у концерна исключительного права на товарный знак «Брандмейстер», поскольку, по его мнению, договоры о передаче исключительного права на этот товарный знак недействительны, прежний правообладатель ликвидирован, следовательно, спорное обозначение является свободным и может быть использовано ответчиком без разрешения истца</w:t>
            </w:r>
          </w:p>
        </w:tc>
      </w:tr>
      <w:tr w:rsidR="004A2437" w:rsidRPr="00B828A9" w14:paraId="3BB86B7D" w14:textId="77777777" w:rsidTr="00436BD7">
        <w:tc>
          <w:tcPr>
            <w:tcW w:w="1838" w:type="dxa"/>
            <w:vMerge/>
          </w:tcPr>
          <w:p w14:paraId="73157A92" w14:textId="77777777" w:rsidR="004A2437" w:rsidRPr="00000618" w:rsidRDefault="004A2437" w:rsidP="004A2437">
            <w:pPr>
              <w:jc w:val="both"/>
              <w:rPr>
                <w:sz w:val="24"/>
                <w:szCs w:val="24"/>
              </w:rPr>
            </w:pPr>
          </w:p>
        </w:tc>
        <w:tc>
          <w:tcPr>
            <w:tcW w:w="2835" w:type="dxa"/>
            <w:vMerge w:val="restart"/>
          </w:tcPr>
          <w:p w14:paraId="1A0C17D2" w14:textId="5285E32B" w:rsidR="004A2437" w:rsidRPr="00000618" w:rsidRDefault="004A2437" w:rsidP="004A2437">
            <w:pPr>
              <w:jc w:val="both"/>
            </w:pPr>
            <w:r w:rsidRPr="00000618">
              <w:rPr>
                <w:sz w:val="24"/>
                <w:szCs w:val="24"/>
              </w:rPr>
              <w:t xml:space="preserve">2. Демонстрирует </w:t>
            </w:r>
            <w:r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2239" w:type="dxa"/>
          </w:tcPr>
          <w:p w14:paraId="5CFA929A" w14:textId="00D62C3D" w:rsidR="004A2437" w:rsidRPr="00B828A9" w:rsidRDefault="004A2437" w:rsidP="004A2437">
            <w:pPr>
              <w:tabs>
                <w:tab w:val="left" w:pos="540"/>
              </w:tabs>
              <w:contextualSpacing/>
              <w:jc w:val="both"/>
              <w:rPr>
                <w:sz w:val="24"/>
                <w:szCs w:val="24"/>
              </w:rPr>
            </w:pPr>
            <w:r w:rsidRPr="00000618">
              <w:rPr>
                <w:sz w:val="24"/>
                <w:szCs w:val="24"/>
              </w:rPr>
              <w:t>Знать:</w:t>
            </w:r>
            <w:r w:rsidRPr="00000618">
              <w:rPr>
                <w:color w:val="000000"/>
                <w:sz w:val="24"/>
                <w:szCs w:val="24"/>
              </w:rPr>
              <w:t xml:space="preserve"> способы оценки товаров с учетом факторов риска и неопределенности по отношению к различным товарным группам.</w:t>
            </w:r>
          </w:p>
        </w:tc>
        <w:tc>
          <w:tcPr>
            <w:tcW w:w="3402" w:type="dxa"/>
          </w:tcPr>
          <w:p w14:paraId="13D70A72" w14:textId="2DF35CF0" w:rsidR="004A2437" w:rsidRPr="00B828A9" w:rsidRDefault="004A2437" w:rsidP="004A2437">
            <w:pPr>
              <w:jc w:val="both"/>
              <w:rPr>
                <w:sz w:val="24"/>
                <w:szCs w:val="24"/>
              </w:rPr>
            </w:pPr>
            <w:r w:rsidRPr="00B828A9">
              <w:rPr>
                <w:sz w:val="24"/>
                <w:szCs w:val="24"/>
              </w:rPr>
              <w:t>Напишите подробный ответ на вопрос (15-20 предложений)</w:t>
            </w:r>
            <w:proofErr w:type="gramStart"/>
            <w:r w:rsidRPr="00B828A9">
              <w:rPr>
                <w:sz w:val="24"/>
                <w:szCs w:val="24"/>
              </w:rPr>
              <w:t>. .</w:t>
            </w:r>
            <w:proofErr w:type="gramEnd"/>
            <w:r w:rsidRPr="00B828A9">
              <w:rPr>
                <w:sz w:val="24"/>
                <w:szCs w:val="24"/>
              </w:rPr>
              <w:t xml:space="preserve"> Понятие тождества и сходства до степени смешения товарных знаков, определение сходства словесных, изобразительных, объемных, комбинированных обозначений</w:t>
            </w:r>
          </w:p>
        </w:tc>
      </w:tr>
      <w:tr w:rsidR="004A2437" w:rsidRPr="00B828A9" w14:paraId="182A1CCD" w14:textId="77777777" w:rsidTr="00436BD7">
        <w:tc>
          <w:tcPr>
            <w:tcW w:w="1838" w:type="dxa"/>
            <w:vMerge/>
          </w:tcPr>
          <w:p w14:paraId="2DC6FB9E" w14:textId="77777777" w:rsidR="004A2437" w:rsidRPr="00000618" w:rsidRDefault="004A2437" w:rsidP="004A2437">
            <w:pPr>
              <w:jc w:val="both"/>
              <w:rPr>
                <w:sz w:val="24"/>
                <w:szCs w:val="24"/>
              </w:rPr>
            </w:pPr>
          </w:p>
        </w:tc>
        <w:tc>
          <w:tcPr>
            <w:tcW w:w="2835" w:type="dxa"/>
            <w:vMerge/>
          </w:tcPr>
          <w:p w14:paraId="45AF952F" w14:textId="77777777" w:rsidR="004A2437" w:rsidRPr="00000618" w:rsidRDefault="004A2437" w:rsidP="004A2437">
            <w:pPr>
              <w:jc w:val="both"/>
            </w:pPr>
          </w:p>
        </w:tc>
        <w:tc>
          <w:tcPr>
            <w:tcW w:w="2239" w:type="dxa"/>
          </w:tcPr>
          <w:p w14:paraId="7BFB10E3" w14:textId="336BE279" w:rsidR="004A2437" w:rsidRPr="00B828A9" w:rsidRDefault="004A2437" w:rsidP="004A2437">
            <w:pPr>
              <w:tabs>
                <w:tab w:val="left" w:pos="540"/>
              </w:tabs>
              <w:contextualSpacing/>
              <w:jc w:val="both"/>
              <w:rPr>
                <w:sz w:val="24"/>
                <w:szCs w:val="24"/>
              </w:rPr>
            </w:pPr>
            <w:r w:rsidRPr="00000618">
              <w:rPr>
                <w:sz w:val="24"/>
                <w:szCs w:val="24"/>
              </w:rPr>
              <w:t>Уметь:</w:t>
            </w:r>
            <w:r>
              <w:rPr>
                <w:sz w:val="24"/>
                <w:szCs w:val="24"/>
              </w:rPr>
              <w:t xml:space="preserve"> применять </w:t>
            </w:r>
            <w:r w:rsidRPr="00000618">
              <w:rPr>
                <w:color w:val="000000"/>
                <w:sz w:val="24"/>
                <w:szCs w:val="24"/>
              </w:rPr>
              <w:t>способы оценки товаров с учетом факторов риска и неопределенности по отношению к различным товарным группам.</w:t>
            </w:r>
          </w:p>
        </w:tc>
        <w:tc>
          <w:tcPr>
            <w:tcW w:w="3402" w:type="dxa"/>
          </w:tcPr>
          <w:p w14:paraId="69C3D0B2" w14:textId="2F8C5F50" w:rsidR="004A2437" w:rsidRPr="00B828A9" w:rsidRDefault="004A2437" w:rsidP="004A2437">
            <w:pPr>
              <w:jc w:val="both"/>
              <w:rPr>
                <w:sz w:val="24"/>
                <w:szCs w:val="24"/>
              </w:rPr>
            </w:pPr>
            <w:r w:rsidRPr="00B828A9">
              <w:rPr>
                <w:sz w:val="24"/>
                <w:szCs w:val="24"/>
              </w:rPr>
              <w:t>Напишите подробный ответ на вопрос (15-20 предложений). Лицензионный договор. Отличие лицензионных договоров от других видов внешнеторговых сделок. Классификация лицензионных договоров. Виды лицензионных договоров в зависимости от объема передаваемых прав</w:t>
            </w:r>
          </w:p>
        </w:tc>
      </w:tr>
      <w:tr w:rsidR="004A2437" w:rsidRPr="00B828A9" w14:paraId="1FB298DA" w14:textId="77777777" w:rsidTr="00436BD7">
        <w:tc>
          <w:tcPr>
            <w:tcW w:w="1838" w:type="dxa"/>
            <w:vMerge/>
          </w:tcPr>
          <w:p w14:paraId="63ABB34C" w14:textId="77777777" w:rsidR="004A2437" w:rsidRPr="00000618" w:rsidRDefault="004A2437" w:rsidP="004A2437">
            <w:pPr>
              <w:jc w:val="both"/>
              <w:rPr>
                <w:sz w:val="24"/>
                <w:szCs w:val="24"/>
              </w:rPr>
            </w:pPr>
          </w:p>
        </w:tc>
        <w:tc>
          <w:tcPr>
            <w:tcW w:w="2835" w:type="dxa"/>
            <w:vMerge w:val="restart"/>
          </w:tcPr>
          <w:p w14:paraId="4D0A49FE" w14:textId="287DBED0" w:rsidR="004A2437" w:rsidRPr="00000618" w:rsidRDefault="004A2437" w:rsidP="004A2437">
            <w:pPr>
              <w:jc w:val="both"/>
            </w:pPr>
            <w:r w:rsidRPr="00000618">
              <w:rPr>
                <w:color w:val="000000"/>
                <w:sz w:val="24"/>
                <w:szCs w:val="24"/>
              </w:rPr>
              <w:t>3. Контролирует соблюдение требований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2239" w:type="dxa"/>
          </w:tcPr>
          <w:p w14:paraId="1EC577E2" w14:textId="3092004E" w:rsidR="004A2437" w:rsidRPr="00B828A9" w:rsidRDefault="004A2437" w:rsidP="004A2437">
            <w:pPr>
              <w:tabs>
                <w:tab w:val="left" w:pos="540"/>
              </w:tabs>
              <w:contextualSpacing/>
              <w:jc w:val="both"/>
              <w:rPr>
                <w:sz w:val="24"/>
                <w:szCs w:val="24"/>
              </w:rPr>
            </w:pPr>
            <w:r w:rsidRPr="00000618">
              <w:rPr>
                <w:sz w:val="24"/>
                <w:szCs w:val="24"/>
              </w:rPr>
              <w:t>Знать:</w:t>
            </w:r>
            <w:r>
              <w:rPr>
                <w:sz w:val="24"/>
                <w:szCs w:val="24"/>
              </w:rPr>
              <w:t xml:space="preserve"> основы </w:t>
            </w:r>
            <w:r w:rsidRPr="00000618">
              <w:rPr>
                <w:color w:val="000000"/>
                <w:sz w:val="24"/>
                <w:szCs w:val="24"/>
              </w:rPr>
              <w:t>соблюдени</w:t>
            </w:r>
            <w:r>
              <w:rPr>
                <w:color w:val="000000"/>
                <w:sz w:val="24"/>
                <w:szCs w:val="24"/>
              </w:rPr>
              <w:t>я</w:t>
            </w:r>
            <w:r w:rsidRPr="00000618">
              <w:rPr>
                <w:color w:val="000000"/>
                <w:sz w:val="24"/>
                <w:szCs w:val="24"/>
              </w:rPr>
              <w:t xml:space="preserve"> требований таможенного законодательства по использованию товара, помещенного под определенную таможенную </w:t>
            </w:r>
            <w:r w:rsidRPr="00000618">
              <w:rPr>
                <w:color w:val="000000"/>
                <w:sz w:val="24"/>
                <w:szCs w:val="24"/>
              </w:rPr>
              <w:lastRenderedPageBreak/>
              <w:t>процедуру с учетом различных факторов риска.</w:t>
            </w:r>
          </w:p>
        </w:tc>
        <w:tc>
          <w:tcPr>
            <w:tcW w:w="3402" w:type="dxa"/>
          </w:tcPr>
          <w:p w14:paraId="1894CE14" w14:textId="4560F6FE" w:rsidR="004A2437" w:rsidRPr="00B828A9" w:rsidRDefault="004A2437" w:rsidP="004A2437">
            <w:pPr>
              <w:jc w:val="both"/>
              <w:rPr>
                <w:sz w:val="24"/>
                <w:szCs w:val="24"/>
              </w:rPr>
            </w:pPr>
            <w:r w:rsidRPr="00CF0C44">
              <w:rPr>
                <w:sz w:val="24"/>
                <w:szCs w:val="24"/>
              </w:rPr>
              <w:lastRenderedPageBreak/>
              <w:t>Выполнить тестирование 2</w:t>
            </w:r>
            <w:r w:rsidR="00F75532" w:rsidRPr="00CF0C44">
              <w:rPr>
                <w:sz w:val="24"/>
                <w:szCs w:val="24"/>
              </w:rPr>
              <w:t>. Раздел 6.2.</w:t>
            </w:r>
          </w:p>
        </w:tc>
      </w:tr>
      <w:tr w:rsidR="004A2437" w:rsidRPr="00B828A9" w14:paraId="4570E70E" w14:textId="77777777" w:rsidTr="00436BD7">
        <w:tc>
          <w:tcPr>
            <w:tcW w:w="1838" w:type="dxa"/>
            <w:vMerge/>
          </w:tcPr>
          <w:p w14:paraId="5EF3A0E8" w14:textId="77777777" w:rsidR="004A2437" w:rsidRPr="00000618" w:rsidRDefault="004A2437" w:rsidP="004A2437">
            <w:pPr>
              <w:jc w:val="both"/>
              <w:rPr>
                <w:sz w:val="24"/>
                <w:szCs w:val="24"/>
              </w:rPr>
            </w:pPr>
          </w:p>
        </w:tc>
        <w:tc>
          <w:tcPr>
            <w:tcW w:w="2835" w:type="dxa"/>
            <w:vMerge/>
          </w:tcPr>
          <w:p w14:paraId="4370DA85" w14:textId="1BA8742E" w:rsidR="004A2437" w:rsidRPr="00000618" w:rsidRDefault="004A2437" w:rsidP="004A2437">
            <w:pPr>
              <w:jc w:val="both"/>
            </w:pPr>
          </w:p>
        </w:tc>
        <w:tc>
          <w:tcPr>
            <w:tcW w:w="2239" w:type="dxa"/>
          </w:tcPr>
          <w:p w14:paraId="5B7BEBEB" w14:textId="1FF113DE" w:rsidR="004A2437" w:rsidRPr="00B828A9" w:rsidRDefault="004A2437" w:rsidP="004A2437">
            <w:pPr>
              <w:tabs>
                <w:tab w:val="left" w:pos="540"/>
              </w:tabs>
              <w:contextualSpacing/>
              <w:jc w:val="both"/>
              <w:rPr>
                <w:sz w:val="24"/>
                <w:szCs w:val="24"/>
              </w:rPr>
            </w:pPr>
            <w:r w:rsidRPr="00000618">
              <w:rPr>
                <w:sz w:val="24"/>
                <w:szCs w:val="24"/>
              </w:rPr>
              <w:t>Уметь:</w:t>
            </w:r>
            <w:r>
              <w:rPr>
                <w:sz w:val="24"/>
                <w:szCs w:val="24"/>
              </w:rPr>
              <w:t xml:space="preserve"> применять </w:t>
            </w:r>
            <w:r w:rsidRPr="00000618">
              <w:rPr>
                <w:color w:val="000000"/>
                <w:sz w:val="24"/>
                <w:szCs w:val="24"/>
              </w:rPr>
              <w:t>требовани</w:t>
            </w:r>
            <w:r>
              <w:rPr>
                <w:color w:val="000000"/>
                <w:sz w:val="24"/>
                <w:szCs w:val="24"/>
              </w:rPr>
              <w:t>я</w:t>
            </w:r>
            <w:r w:rsidRPr="00000618">
              <w:rPr>
                <w:color w:val="000000"/>
                <w:sz w:val="24"/>
                <w:szCs w:val="24"/>
              </w:rPr>
              <w:t xml:space="preserve"> таможенного законодательства по использованию товара, помещенного под определенную таможенную процедуру с учетом различных факторов риска.</w:t>
            </w:r>
          </w:p>
        </w:tc>
        <w:tc>
          <w:tcPr>
            <w:tcW w:w="3402" w:type="dxa"/>
          </w:tcPr>
          <w:p w14:paraId="3C167AC7" w14:textId="74F12115" w:rsidR="004A2437" w:rsidRPr="00B828A9" w:rsidRDefault="004A2437" w:rsidP="004A2437">
            <w:pPr>
              <w:jc w:val="both"/>
              <w:rPr>
                <w:sz w:val="24"/>
                <w:szCs w:val="24"/>
              </w:rPr>
            </w:pPr>
            <w:r w:rsidRPr="00B828A9">
              <w:rPr>
                <w:sz w:val="24"/>
                <w:szCs w:val="24"/>
              </w:rPr>
              <w:t>Примерное практическое задание:  Каковы преимущества Соглашения ТРИПС перед договорами, административные функции которых выполняет ВОИС?</w:t>
            </w:r>
          </w:p>
        </w:tc>
      </w:tr>
    </w:tbl>
    <w:p w14:paraId="705ED219" w14:textId="77777777" w:rsidR="00436BD7" w:rsidRDefault="00436BD7" w:rsidP="00CA4839">
      <w:pPr>
        <w:ind w:firstLine="709"/>
        <w:jc w:val="both"/>
        <w:rPr>
          <w:b/>
          <w:snapToGrid w:val="0"/>
          <w:sz w:val="24"/>
          <w:szCs w:val="24"/>
        </w:rPr>
      </w:pPr>
    </w:p>
    <w:p w14:paraId="16F8DEF6" w14:textId="12F2316D" w:rsidR="00CA4839" w:rsidRPr="00436BD7" w:rsidRDefault="00CA4839" w:rsidP="00436BD7">
      <w:pPr>
        <w:ind w:firstLine="709"/>
        <w:jc w:val="center"/>
        <w:rPr>
          <w:b/>
          <w:sz w:val="28"/>
          <w:szCs w:val="28"/>
        </w:rPr>
      </w:pPr>
      <w:r w:rsidRPr="00436BD7">
        <w:rPr>
          <w:b/>
          <w:snapToGrid w:val="0"/>
          <w:sz w:val="28"/>
          <w:szCs w:val="28"/>
        </w:rPr>
        <w:t>Перечень вопросов для подготовки к экзамену</w:t>
      </w:r>
    </w:p>
    <w:p w14:paraId="648E4587" w14:textId="4F6630F1" w:rsidR="00CA4839" w:rsidRPr="00CF0C44" w:rsidRDefault="00CF0C44" w:rsidP="00CF0C44">
      <w:pPr>
        <w:ind w:firstLine="709"/>
        <w:jc w:val="both"/>
        <w:rPr>
          <w:sz w:val="28"/>
          <w:szCs w:val="28"/>
        </w:rPr>
      </w:pPr>
      <w:r>
        <w:rPr>
          <w:sz w:val="28"/>
          <w:szCs w:val="28"/>
        </w:rPr>
        <w:t xml:space="preserve">1. </w:t>
      </w:r>
      <w:r w:rsidR="00CA4839" w:rsidRPr="00CF0C44">
        <w:rPr>
          <w:sz w:val="28"/>
          <w:szCs w:val="28"/>
        </w:rPr>
        <w:t>Всемирная организация интеллектуальной собственности (ВОИС) как основной институт международной стандартизации охраны прав интеллектуальной собственности. Основные функции.</w:t>
      </w:r>
    </w:p>
    <w:p w14:paraId="410E34CB" w14:textId="43A5EC47" w:rsidR="00CA4839" w:rsidRPr="00436BD7" w:rsidRDefault="00CF0C44" w:rsidP="00CF0C44">
      <w:pPr>
        <w:pStyle w:val="a6"/>
        <w:ind w:left="0" w:firstLine="709"/>
        <w:jc w:val="both"/>
        <w:rPr>
          <w:sz w:val="28"/>
          <w:szCs w:val="28"/>
        </w:rPr>
      </w:pPr>
      <w:r>
        <w:rPr>
          <w:sz w:val="28"/>
          <w:szCs w:val="28"/>
        </w:rPr>
        <w:t>2.</w:t>
      </w:r>
      <w:r w:rsidR="00CA4839" w:rsidRPr="00436BD7">
        <w:rPr>
          <w:sz w:val="28"/>
          <w:szCs w:val="28"/>
        </w:rPr>
        <w:t xml:space="preserve"> Парижская конвенция по охране промышленной собственности, цель, основные положения. </w:t>
      </w:r>
    </w:p>
    <w:p w14:paraId="590C2709" w14:textId="2D22E99E" w:rsidR="00CA4839" w:rsidRPr="00CF0C44" w:rsidRDefault="00CA4839" w:rsidP="00CF0C44">
      <w:pPr>
        <w:pStyle w:val="a6"/>
        <w:numPr>
          <w:ilvl w:val="0"/>
          <w:numId w:val="17"/>
        </w:numPr>
        <w:jc w:val="both"/>
        <w:rPr>
          <w:sz w:val="28"/>
          <w:szCs w:val="28"/>
        </w:rPr>
      </w:pPr>
      <w:r w:rsidRPr="00CF0C44">
        <w:rPr>
          <w:sz w:val="28"/>
          <w:szCs w:val="28"/>
        </w:rPr>
        <w:t>Договор о законах по товарным знакам (TLT), основные цели.</w:t>
      </w:r>
    </w:p>
    <w:p w14:paraId="42427590" w14:textId="15E8E1A7" w:rsidR="00CA4839" w:rsidRPr="00CF0C44" w:rsidRDefault="00CA4839" w:rsidP="00CF0C44">
      <w:pPr>
        <w:pStyle w:val="a6"/>
        <w:numPr>
          <w:ilvl w:val="0"/>
          <w:numId w:val="17"/>
        </w:numPr>
        <w:ind w:left="0" w:firstLine="709"/>
        <w:jc w:val="both"/>
        <w:rPr>
          <w:sz w:val="28"/>
          <w:szCs w:val="28"/>
        </w:rPr>
      </w:pPr>
      <w:r w:rsidRPr="00CF0C44">
        <w:rPr>
          <w:sz w:val="28"/>
          <w:szCs w:val="28"/>
        </w:rPr>
        <w:t xml:space="preserve">Мадридское соглашение о международной регистрации знаков. Срок охраны товарного знака. </w:t>
      </w:r>
    </w:p>
    <w:p w14:paraId="0AA4E15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Протокол к Мадридскому соглашению о международной регистрации знаков (Мадридский протокол).</w:t>
      </w:r>
    </w:p>
    <w:p w14:paraId="726694A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Мадридское соглашение о пресечении ложных или вводящих в заблуждение указаний происхождения на товарах. </w:t>
      </w:r>
    </w:p>
    <w:p w14:paraId="6461019C" w14:textId="77777777" w:rsidR="00CA4839" w:rsidRPr="00436BD7" w:rsidRDefault="00CA4839" w:rsidP="00CF0C44">
      <w:pPr>
        <w:pStyle w:val="a6"/>
        <w:numPr>
          <w:ilvl w:val="0"/>
          <w:numId w:val="17"/>
        </w:numPr>
        <w:ind w:left="0" w:firstLine="709"/>
        <w:jc w:val="both"/>
        <w:rPr>
          <w:sz w:val="28"/>
          <w:szCs w:val="28"/>
        </w:rPr>
      </w:pPr>
      <w:proofErr w:type="spellStart"/>
      <w:r w:rsidRPr="00436BD7">
        <w:rPr>
          <w:sz w:val="28"/>
          <w:szCs w:val="28"/>
        </w:rPr>
        <w:t>Найробский</w:t>
      </w:r>
      <w:proofErr w:type="spellEnd"/>
      <w:r w:rsidRPr="00436BD7">
        <w:rPr>
          <w:sz w:val="28"/>
          <w:szCs w:val="28"/>
        </w:rPr>
        <w:t xml:space="preserve"> договор об охране олимпийского символа. </w:t>
      </w:r>
    </w:p>
    <w:p w14:paraId="7887BA2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Участие Российской Федерации в международных соглашениях по промышленной собственности. </w:t>
      </w:r>
    </w:p>
    <w:p w14:paraId="09FC5284"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Бернская конвенция по охране литературных и художественных произведений, цель, основные положения. </w:t>
      </w:r>
    </w:p>
    <w:p w14:paraId="2FF6533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Римская конвенция по охране прав исполнителей и производителей звукозаписей и вещательных программ, основные положения, срок охраны.</w:t>
      </w:r>
    </w:p>
    <w:p w14:paraId="17E346D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Женевская конвенция об охране интересов производителей фонограмм от незаконного воспроизведения их фонограмм (конвенция по фонограммам). </w:t>
      </w:r>
    </w:p>
    <w:p w14:paraId="05216220" w14:textId="3D9F168F" w:rsidR="00CA4839" w:rsidRPr="00436BD7" w:rsidRDefault="00CA4839" w:rsidP="00CF0C44">
      <w:pPr>
        <w:pStyle w:val="a6"/>
        <w:numPr>
          <w:ilvl w:val="0"/>
          <w:numId w:val="17"/>
        </w:numPr>
        <w:ind w:left="0" w:firstLine="709"/>
        <w:jc w:val="both"/>
        <w:rPr>
          <w:sz w:val="28"/>
          <w:szCs w:val="28"/>
        </w:rPr>
      </w:pPr>
      <w:r w:rsidRPr="00436BD7">
        <w:rPr>
          <w:sz w:val="28"/>
          <w:szCs w:val="28"/>
        </w:rPr>
        <w:t>Участие Российской Федерации в международных соглашениях по</w:t>
      </w:r>
      <w:r w:rsidR="00CF0C44">
        <w:rPr>
          <w:sz w:val="28"/>
          <w:szCs w:val="28"/>
        </w:rPr>
        <w:t xml:space="preserve"> </w:t>
      </w:r>
      <w:r w:rsidRPr="00436BD7">
        <w:rPr>
          <w:sz w:val="28"/>
          <w:szCs w:val="28"/>
        </w:rPr>
        <w:t xml:space="preserve">авторскому праву и смежным правам. </w:t>
      </w:r>
    </w:p>
    <w:p w14:paraId="6CBE2C0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Всемирная торговая организация. Соглашение по торговым аспектам интеллектуальной собственности (Соглашение ТРИПС). </w:t>
      </w:r>
    </w:p>
    <w:p w14:paraId="56AD0B6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Экономическая и правовая сущность лицензионного договора </w:t>
      </w:r>
    </w:p>
    <w:p w14:paraId="479B1AB3"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Лицензионный договор </w:t>
      </w:r>
    </w:p>
    <w:p w14:paraId="245C2C4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Отличие лицензионных договоров от других видов внешнеторговых сделок. </w:t>
      </w:r>
    </w:p>
    <w:p w14:paraId="7F1B852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Классификация лицензионных договоров </w:t>
      </w:r>
    </w:p>
    <w:p w14:paraId="5DD0B99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lastRenderedPageBreak/>
        <w:t xml:space="preserve">Виды лицензионных договоров в зависимости от объема передаваемых прав </w:t>
      </w:r>
    </w:p>
    <w:p w14:paraId="2B6D5A3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Принудительная лицензия (ст. 1239 ГК РФ) </w:t>
      </w:r>
    </w:p>
    <w:p w14:paraId="1D2B6AF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Виды лицензионных договоров в зависимости от вида охраняемого объекта. </w:t>
      </w:r>
    </w:p>
    <w:p w14:paraId="25B458C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Методы определения цены лицензии. </w:t>
      </w:r>
    </w:p>
    <w:p w14:paraId="12BEC793"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диапазона рыночной цены как метод определения цены лицензии </w:t>
      </w:r>
    </w:p>
    <w:p w14:paraId="3BFB20D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Платежи по роялти как метод определения цены лицензии </w:t>
      </w:r>
    </w:p>
    <w:p w14:paraId="2C282BD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Паушальные платежи как метод определения цены лицензии </w:t>
      </w:r>
    </w:p>
    <w:p w14:paraId="1C27302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Правило 25 процентов как метод определения цены лицензии </w:t>
      </w:r>
    </w:p>
    <w:p w14:paraId="266FE9F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Затратный подход как метод определения цены лицензии </w:t>
      </w:r>
    </w:p>
    <w:p w14:paraId="2E707F3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Подход от общего профиля бизнеса как метод определения цены лицензии </w:t>
      </w:r>
    </w:p>
    <w:p w14:paraId="2CCDB8A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Доходный подход как метод определения цены лицензии </w:t>
      </w:r>
    </w:p>
    <w:p w14:paraId="6B30A2D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Сравнительный подход как метод определения цены лицензии </w:t>
      </w:r>
    </w:p>
    <w:p w14:paraId="43E3442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Национальное законодательство, регулирующие отношения в области интеллектуальной собственности.</w:t>
      </w:r>
    </w:p>
    <w:p w14:paraId="00BB762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Охраняемые результаты интеллектуальной деятельности (РИД) и средства индивидуализации. </w:t>
      </w:r>
    </w:p>
    <w:p w14:paraId="32B056B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Интеллектуальные права (ст. 1226 ГК РФ) </w:t>
      </w:r>
    </w:p>
    <w:p w14:paraId="31FA715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Исключительное право (ст. 1229 ГК РФ) </w:t>
      </w:r>
    </w:p>
    <w:p w14:paraId="6FDAB59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Способы защиты исключительных прав (ст. 1252 ГК РФ) </w:t>
      </w:r>
    </w:p>
    <w:p w14:paraId="34752CA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Убытки и размеры компенсации при нарушении исключительных прав правообладателя (ст.1301, ст.</w:t>
      </w:r>
      <w:proofErr w:type="gramStart"/>
      <w:r w:rsidRPr="00436BD7">
        <w:rPr>
          <w:sz w:val="28"/>
          <w:szCs w:val="28"/>
        </w:rPr>
        <w:t>1311,ст.</w:t>
      </w:r>
      <w:proofErr w:type="gramEnd"/>
      <w:r w:rsidRPr="00436BD7">
        <w:rPr>
          <w:sz w:val="28"/>
          <w:szCs w:val="28"/>
        </w:rPr>
        <w:t xml:space="preserve">1515 ГК РФ) </w:t>
      </w:r>
    </w:p>
    <w:p w14:paraId="0E3F976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Авторское право. Субъективные права авторов (ст.1255, ст.1256, ст. 1265- ст.</w:t>
      </w:r>
      <w:proofErr w:type="gramStart"/>
      <w:r w:rsidRPr="00436BD7">
        <w:rPr>
          <w:sz w:val="28"/>
          <w:szCs w:val="28"/>
        </w:rPr>
        <w:t>1270,ст.</w:t>
      </w:r>
      <w:proofErr w:type="gramEnd"/>
      <w:r w:rsidRPr="00436BD7">
        <w:rPr>
          <w:sz w:val="28"/>
          <w:szCs w:val="28"/>
        </w:rPr>
        <w:t xml:space="preserve">1292-ст.1295, ст.1283 ГК РФ) </w:t>
      </w:r>
    </w:p>
    <w:p w14:paraId="389F365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Объекты авторских прав (ст. 1529 ГК РФ) </w:t>
      </w:r>
    </w:p>
    <w:p w14:paraId="4EF5444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Объекты, не являющиеся объектами авторского права (п.6 ст. 1529 ГК РФ)</w:t>
      </w:r>
    </w:p>
    <w:p w14:paraId="324873D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Субъекты авторского права (ст. 1257 ГК РФ) </w:t>
      </w:r>
    </w:p>
    <w:p w14:paraId="2090CD1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3нак охраны авторского права (ст. 1271 ГК РФ) </w:t>
      </w:r>
    </w:p>
    <w:p w14:paraId="6E196204"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Сроки охраны авторского права (ст. 1281 ГК РФ) </w:t>
      </w:r>
    </w:p>
    <w:p w14:paraId="5ED2322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Договор авторского права (ст. 1288 ГК РФ) </w:t>
      </w:r>
    </w:p>
    <w:p w14:paraId="40DB085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Лицензионный договор о предоставлении права использования произведения (ст. 1286 ГК РФ) </w:t>
      </w:r>
    </w:p>
    <w:p w14:paraId="2DDCBDD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Права, смежные с авторскими (ст. 1303 ГК РФ) </w:t>
      </w:r>
    </w:p>
    <w:p w14:paraId="086BA3B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Знак правовой охраны смежных прав (ст. 1305 ГК РФ) </w:t>
      </w:r>
    </w:p>
    <w:p w14:paraId="24748FA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Срок действия исключительного права на исполнение (ст. 1318 ГК РФ) </w:t>
      </w:r>
    </w:p>
    <w:p w14:paraId="26B8C4C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Срок действия исключительного права на фонограмму (ст. 1327 ГК РФ)</w:t>
      </w:r>
    </w:p>
    <w:p w14:paraId="1961D37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Охрана и способы защиты авторских и смежных прав (ст.</w:t>
      </w:r>
      <w:proofErr w:type="gramStart"/>
      <w:r w:rsidRPr="00436BD7">
        <w:rPr>
          <w:sz w:val="28"/>
          <w:szCs w:val="28"/>
        </w:rPr>
        <w:t>1299,ст.</w:t>
      </w:r>
      <w:proofErr w:type="gramEnd"/>
      <w:r w:rsidRPr="00436BD7">
        <w:rPr>
          <w:sz w:val="28"/>
          <w:szCs w:val="28"/>
        </w:rPr>
        <w:t xml:space="preserve">13, п.1 ст. 1300, ст. 1311 ГК РФ, КоАП России, УК России) </w:t>
      </w:r>
    </w:p>
    <w:p w14:paraId="58FA7FE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Товарный знак и знак обслуживания (ст.</w:t>
      </w:r>
      <w:proofErr w:type="gramStart"/>
      <w:r w:rsidRPr="00436BD7">
        <w:rPr>
          <w:sz w:val="28"/>
          <w:szCs w:val="28"/>
        </w:rPr>
        <w:t>1477,ст.</w:t>
      </w:r>
      <w:proofErr w:type="gramEnd"/>
      <w:r w:rsidRPr="00436BD7">
        <w:rPr>
          <w:sz w:val="28"/>
          <w:szCs w:val="28"/>
        </w:rPr>
        <w:t xml:space="preserve">1479 ГК РФ) </w:t>
      </w:r>
    </w:p>
    <w:p w14:paraId="1D08BA0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Виды товарных знаков (ст. 1482 ГК РФ). Привести примеры.</w:t>
      </w:r>
    </w:p>
    <w:p w14:paraId="72D639F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Индивидуальные и коллективные товарные знаки (ст. 1510 ГК РФ). </w:t>
      </w:r>
    </w:p>
    <w:p w14:paraId="1F7BCB1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lastRenderedPageBreak/>
        <w:t xml:space="preserve"> Правовая защита.</w:t>
      </w:r>
    </w:p>
    <w:p w14:paraId="6B2B417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Функции товарных знаков </w:t>
      </w:r>
    </w:p>
    <w:p w14:paraId="757A7133"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Использование товарных знаков (ст. 1484 ГК РФ) </w:t>
      </w:r>
    </w:p>
    <w:p w14:paraId="7555BA1E"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Исчерпание исключительного права на товарный знак (ст.1487 ГК РФ) </w:t>
      </w:r>
    </w:p>
    <w:p w14:paraId="74D2163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Передача прав на товарный знак (п.7 ст.</w:t>
      </w:r>
      <w:proofErr w:type="gramStart"/>
      <w:r w:rsidRPr="00436BD7">
        <w:rPr>
          <w:sz w:val="28"/>
          <w:szCs w:val="28"/>
        </w:rPr>
        <w:t>1483,ст.</w:t>
      </w:r>
      <w:proofErr w:type="gramEnd"/>
      <w:r w:rsidRPr="00436BD7">
        <w:rPr>
          <w:sz w:val="28"/>
          <w:szCs w:val="28"/>
        </w:rPr>
        <w:t>1488- 1490 ГК РФ)</w:t>
      </w:r>
    </w:p>
    <w:p w14:paraId="3AAA5B6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Нарушения прав на товарный знак (п.1 ст. 1515 ГК РФ) </w:t>
      </w:r>
    </w:p>
    <w:p w14:paraId="34812CC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Способы защиты прав на товарный знак и знак обслуживания (ст. 1515 ГК РФ)</w:t>
      </w:r>
    </w:p>
    <w:p w14:paraId="5AA078A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Наименование мест происхождения товаров (ст. 1516 ГК РФ) </w:t>
      </w:r>
    </w:p>
    <w:p w14:paraId="5941AA1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Правовая охрана, сроки охраны (ст. 1521,1531 ГК РФ) </w:t>
      </w:r>
    </w:p>
    <w:p w14:paraId="4727CF4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Использование наименования мест происхождения товаров (ст. 1519 ГК РФ) </w:t>
      </w:r>
    </w:p>
    <w:p w14:paraId="5D47F890"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Фирменные наименования (ст1473 ГК РФ) </w:t>
      </w:r>
    </w:p>
    <w:p w14:paraId="2D178C5F"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Коммерческие обозначения (ст. 1538 ГК РФ) </w:t>
      </w:r>
    </w:p>
    <w:p w14:paraId="7B70ED1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Патентное право (ст. 1401 ГК РФ) </w:t>
      </w:r>
    </w:p>
    <w:p w14:paraId="3645016C"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Нетрадиционные объекты интеллектуальной собственности. </w:t>
      </w:r>
    </w:p>
    <w:p w14:paraId="1054533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Фальсификация и контрафакция продукции </w:t>
      </w:r>
    </w:p>
    <w:p w14:paraId="0E08592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Виды и признаки контрафактной продукции </w:t>
      </w:r>
    </w:p>
    <w:p w14:paraId="71517C5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Контрафактная продукция: ущерб правообладателю, потребителю, государству </w:t>
      </w:r>
    </w:p>
    <w:p w14:paraId="5E1C1EDF"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Контрафактные товары с незаконным использованием средств индивидуализации. </w:t>
      </w:r>
    </w:p>
    <w:p w14:paraId="77D9483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Тождество и сходство до степени смешения товарных знаков </w:t>
      </w:r>
    </w:p>
    <w:p w14:paraId="65B48C2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Понятие тождества и сходства до степени смешения товарных знаков </w:t>
      </w:r>
    </w:p>
    <w:p w14:paraId="5A724954"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сходства словесных обозначений: звуковое, графическое, смысловое. </w:t>
      </w:r>
    </w:p>
    <w:p w14:paraId="6D73F115"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сходства изобразительных и объемных обозначений. Примеры. </w:t>
      </w:r>
    </w:p>
    <w:p w14:paraId="13F49D1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Определение сходства комбинированных обозначений. </w:t>
      </w:r>
    </w:p>
    <w:p w14:paraId="2A3BCCA2"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Нарушение авторских и смежных прав на Российском рынке.</w:t>
      </w:r>
    </w:p>
    <w:p w14:paraId="532622B1"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Административные правонарушения в сфере интеллектуальной собственности. </w:t>
      </w:r>
    </w:p>
    <w:p w14:paraId="790DB0D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Уголовные правонарушения в сфере интеллектуальной собственности. </w:t>
      </w:r>
    </w:p>
    <w:p w14:paraId="1D4658C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 Механизм защиты объектов интеллектуальной собственности таможенными органами в Российской Федерации. </w:t>
      </w:r>
    </w:p>
    <w:p w14:paraId="2EC8FCD9"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Обеспечение защиты прав интеллектуальной собственности как одна из основной функции таможенных органов. </w:t>
      </w:r>
    </w:p>
    <w:p w14:paraId="6F98E4E6"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Таможенный реестр объектов интеллектуальной собственности.</w:t>
      </w:r>
    </w:p>
    <w:p w14:paraId="5792441D"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Меры, принимаемые таможенными органами при выявлении товаров, обладающих признаками контрафактных. </w:t>
      </w:r>
    </w:p>
    <w:p w14:paraId="214BF06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Порядок осуществления таможенного контроля и таможенного оформления товаров, содержащих объекты интеллектуальной собственности. </w:t>
      </w:r>
    </w:p>
    <w:p w14:paraId="7952F13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Виды объектов интеллектуальной собственности, подлежащих защите таможенными органами с применением мер, связанных с приостановлением выпуска товаров. </w:t>
      </w:r>
    </w:p>
    <w:p w14:paraId="7DFCBB9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lastRenderedPageBreak/>
        <w:t xml:space="preserve">Таможенные процедуры, при которых таможенные органы принимают меры, связанные с приостановлением выпуска товаров, обладающих признаками контрафактных. </w:t>
      </w:r>
    </w:p>
    <w:p w14:paraId="63B5B6B8"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Порядок ведения таможенного реестра объектов интеллектуальной собственности. </w:t>
      </w:r>
    </w:p>
    <w:p w14:paraId="4D2F9E77"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Процедура приостановления выпуска товаров, обладающих признаками контрафактных.</w:t>
      </w:r>
    </w:p>
    <w:p w14:paraId="36DF0B1B"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 xml:space="preserve">Особенности заполнения ДТ для товаров, содержащих объекты интеллектуальной собственности. </w:t>
      </w:r>
    </w:p>
    <w:p w14:paraId="25B9D66A" w14:textId="77777777" w:rsidR="00CA4839" w:rsidRPr="00436BD7" w:rsidRDefault="00CA4839" w:rsidP="00CF0C44">
      <w:pPr>
        <w:pStyle w:val="a6"/>
        <w:numPr>
          <w:ilvl w:val="0"/>
          <w:numId w:val="17"/>
        </w:numPr>
        <w:ind w:left="0" w:firstLine="709"/>
        <w:jc w:val="both"/>
        <w:rPr>
          <w:sz w:val="28"/>
          <w:szCs w:val="28"/>
        </w:rPr>
      </w:pPr>
      <w:r w:rsidRPr="00436BD7">
        <w:rPr>
          <w:sz w:val="28"/>
          <w:szCs w:val="28"/>
        </w:rPr>
        <w:t>Взаимодействие таможенных органов с правообладателями и иными правоохранительными органами в рамках защиты прав интеллектуальной собственности.</w:t>
      </w:r>
    </w:p>
    <w:p w14:paraId="65635E8C" w14:textId="77777777" w:rsidR="00CA4839" w:rsidRPr="00CA4839" w:rsidRDefault="00CA4839" w:rsidP="00CA4839">
      <w:pPr>
        <w:ind w:firstLine="709"/>
        <w:jc w:val="both"/>
        <w:rPr>
          <w:b/>
          <w:sz w:val="24"/>
          <w:szCs w:val="24"/>
        </w:rPr>
      </w:pPr>
    </w:p>
    <w:p w14:paraId="302F09FC" w14:textId="77777777" w:rsidR="00CA4839" w:rsidRPr="00436BD7" w:rsidRDefault="00CA4839" w:rsidP="00CA4839">
      <w:pPr>
        <w:pStyle w:val="10"/>
        <w:spacing w:after="0" w:line="240" w:lineRule="auto"/>
        <w:ind w:left="0" w:firstLine="709"/>
        <w:jc w:val="center"/>
        <w:rPr>
          <w:rFonts w:ascii="Times New Roman" w:hAnsi="Times New Roman"/>
          <w:b/>
          <w:sz w:val="28"/>
          <w:szCs w:val="28"/>
        </w:rPr>
      </w:pPr>
      <w:r w:rsidRPr="00436BD7">
        <w:rPr>
          <w:rFonts w:ascii="Times New Roman" w:hAnsi="Times New Roman"/>
          <w:b/>
          <w:sz w:val="28"/>
          <w:szCs w:val="28"/>
        </w:rPr>
        <w:t>Пример экзаменационного билета.</w:t>
      </w:r>
    </w:p>
    <w:p w14:paraId="43D3B919" w14:textId="77777777" w:rsidR="00CA4839" w:rsidRPr="00436BD7" w:rsidRDefault="00CA4839" w:rsidP="00CA4839">
      <w:pPr>
        <w:jc w:val="center"/>
        <w:rPr>
          <w:iCs/>
          <w:sz w:val="28"/>
          <w:szCs w:val="28"/>
        </w:rPr>
      </w:pPr>
      <w:r w:rsidRPr="00436BD7">
        <w:rPr>
          <w:b/>
          <w:sz w:val="28"/>
          <w:szCs w:val="28"/>
        </w:rPr>
        <w:t>Федеральное государственное образовательное бюджетное учреждение</w:t>
      </w:r>
    </w:p>
    <w:p w14:paraId="2C70C010" w14:textId="77777777" w:rsidR="00CA4839" w:rsidRPr="00436BD7" w:rsidRDefault="00CA4839" w:rsidP="00CA4839">
      <w:pPr>
        <w:jc w:val="center"/>
        <w:rPr>
          <w:b/>
          <w:sz w:val="28"/>
          <w:szCs w:val="28"/>
        </w:rPr>
      </w:pPr>
      <w:r w:rsidRPr="00436BD7">
        <w:rPr>
          <w:b/>
          <w:sz w:val="28"/>
          <w:szCs w:val="28"/>
        </w:rPr>
        <w:t>высшего образования</w:t>
      </w:r>
    </w:p>
    <w:p w14:paraId="7C84E054" w14:textId="77777777" w:rsidR="00CA4839" w:rsidRPr="00436BD7" w:rsidRDefault="00CA4839" w:rsidP="00CA4839">
      <w:pPr>
        <w:jc w:val="center"/>
        <w:rPr>
          <w:b/>
          <w:sz w:val="28"/>
          <w:szCs w:val="28"/>
        </w:rPr>
      </w:pPr>
      <w:r w:rsidRPr="00436BD7">
        <w:rPr>
          <w:b/>
          <w:sz w:val="28"/>
          <w:szCs w:val="28"/>
        </w:rPr>
        <w:t>«Финансовый университет при Правительстве Российской Федерации»</w:t>
      </w:r>
    </w:p>
    <w:p w14:paraId="109EF167" w14:textId="77777777" w:rsidR="00CA4839" w:rsidRPr="00436BD7" w:rsidRDefault="00CA4839" w:rsidP="00CA4839">
      <w:pPr>
        <w:jc w:val="center"/>
        <w:rPr>
          <w:b/>
          <w:sz w:val="28"/>
          <w:szCs w:val="28"/>
        </w:rPr>
      </w:pPr>
      <w:r w:rsidRPr="00436BD7">
        <w:rPr>
          <w:b/>
          <w:sz w:val="28"/>
          <w:szCs w:val="28"/>
        </w:rPr>
        <w:t>(Финансовый университет)</w:t>
      </w:r>
    </w:p>
    <w:p w14:paraId="3C9FABB3" w14:textId="759486BB" w:rsidR="00CA4839" w:rsidRPr="00436BD7" w:rsidRDefault="0073336A" w:rsidP="00CA4839">
      <w:pPr>
        <w:jc w:val="both"/>
        <w:rPr>
          <w:sz w:val="28"/>
          <w:szCs w:val="28"/>
        </w:rPr>
      </w:pPr>
      <w:r>
        <w:rPr>
          <w:rFonts w:eastAsia="Calibri"/>
          <w:sz w:val="28"/>
          <w:szCs w:val="28"/>
          <w:lang w:eastAsia="en-US"/>
        </w:rPr>
        <w:t>Кафедра</w:t>
      </w:r>
      <w:r w:rsidR="00CA4839" w:rsidRPr="00436BD7">
        <w:rPr>
          <w:rFonts w:eastAsia="Calibri"/>
          <w:sz w:val="28"/>
          <w:szCs w:val="28"/>
          <w:lang w:eastAsia="en-US"/>
        </w:rPr>
        <w:t xml:space="preserve"> налогов и налогового администрирования</w:t>
      </w:r>
    </w:p>
    <w:p w14:paraId="548ABD1B" w14:textId="380974DF" w:rsidR="00CA4839" w:rsidRPr="00436BD7" w:rsidRDefault="00CA4839" w:rsidP="00CA4839">
      <w:pPr>
        <w:jc w:val="both"/>
        <w:rPr>
          <w:sz w:val="28"/>
          <w:szCs w:val="28"/>
        </w:rPr>
      </w:pPr>
      <w:r w:rsidRPr="00436BD7">
        <w:rPr>
          <w:sz w:val="28"/>
          <w:szCs w:val="28"/>
        </w:rPr>
        <w:t>Дисциплина «Таможенные институты защиты прав интеллектуальной собственности»</w:t>
      </w:r>
    </w:p>
    <w:p w14:paraId="69858ECC" w14:textId="77777777" w:rsidR="00CA4839" w:rsidRPr="00436BD7" w:rsidRDefault="00CA4839" w:rsidP="00CA4839">
      <w:pPr>
        <w:widowControl/>
        <w:autoSpaceDE/>
        <w:autoSpaceDN/>
        <w:adjustRightInd/>
        <w:jc w:val="both"/>
        <w:rPr>
          <w:rFonts w:eastAsia="Calibri"/>
          <w:sz w:val="28"/>
          <w:szCs w:val="28"/>
          <w:lang w:eastAsia="en-US"/>
        </w:rPr>
      </w:pPr>
      <w:r w:rsidRPr="00436BD7">
        <w:rPr>
          <w:rFonts w:eastAsia="Calibri"/>
          <w:sz w:val="28"/>
          <w:szCs w:val="28"/>
          <w:lang w:eastAsia="en-US"/>
        </w:rPr>
        <w:t>Факультета налогов, аудита и бизнес-анализа</w:t>
      </w:r>
    </w:p>
    <w:p w14:paraId="43C407B8" w14:textId="77777777" w:rsidR="00CA4839" w:rsidRPr="00436BD7" w:rsidRDefault="00CA4839" w:rsidP="00CA4839">
      <w:pPr>
        <w:jc w:val="both"/>
        <w:rPr>
          <w:sz w:val="28"/>
          <w:szCs w:val="28"/>
        </w:rPr>
      </w:pPr>
      <w:r w:rsidRPr="00436BD7">
        <w:rPr>
          <w:sz w:val="28"/>
          <w:szCs w:val="28"/>
        </w:rPr>
        <w:t>Форма обучения очная</w:t>
      </w:r>
    </w:p>
    <w:p w14:paraId="5268EEFE" w14:textId="77777777" w:rsidR="00CA4839" w:rsidRPr="00436BD7" w:rsidRDefault="00CA4839" w:rsidP="00CA4839">
      <w:pPr>
        <w:pStyle w:val="2"/>
        <w:shd w:val="clear" w:color="auto" w:fill="FFFFFF"/>
        <w:spacing w:before="0" w:beforeAutospacing="0" w:after="0" w:afterAutospacing="0"/>
        <w:jc w:val="both"/>
        <w:rPr>
          <w:b w:val="0"/>
          <w:sz w:val="28"/>
          <w:szCs w:val="28"/>
        </w:rPr>
      </w:pPr>
      <w:r w:rsidRPr="00436BD7">
        <w:rPr>
          <w:b w:val="0"/>
          <w:sz w:val="28"/>
          <w:szCs w:val="28"/>
        </w:rPr>
        <w:t>Модуль 1 Направление подготовки 38.04.01 Экономика</w:t>
      </w:r>
    </w:p>
    <w:p w14:paraId="1EA55540" w14:textId="77777777" w:rsidR="00CA4839" w:rsidRPr="00436BD7" w:rsidRDefault="00CA4839" w:rsidP="00CA4839">
      <w:pPr>
        <w:jc w:val="both"/>
        <w:rPr>
          <w:sz w:val="28"/>
          <w:szCs w:val="28"/>
        </w:rPr>
      </w:pPr>
      <w:r w:rsidRPr="00436BD7">
        <w:rPr>
          <w:sz w:val="28"/>
          <w:szCs w:val="28"/>
        </w:rPr>
        <w:t>Магистерская программа: «Таможенное регулирование и аналитическое сопровождение ВЭД»</w:t>
      </w:r>
    </w:p>
    <w:p w14:paraId="47C43CF6" w14:textId="77777777" w:rsidR="00CA4839" w:rsidRPr="00436BD7" w:rsidRDefault="00CA4839" w:rsidP="00CA4839">
      <w:pPr>
        <w:jc w:val="both"/>
        <w:rPr>
          <w:sz w:val="28"/>
          <w:szCs w:val="28"/>
        </w:rPr>
      </w:pPr>
      <w:r w:rsidRPr="00436BD7">
        <w:rPr>
          <w:sz w:val="28"/>
          <w:szCs w:val="28"/>
        </w:rPr>
        <w:t>Группа ТР и АС ВЭД 1-1 м</w:t>
      </w:r>
    </w:p>
    <w:p w14:paraId="179EDC52" w14:textId="77777777" w:rsidR="00CA4839" w:rsidRPr="00436BD7" w:rsidRDefault="00CA4839" w:rsidP="00CA4839">
      <w:pPr>
        <w:keepNext/>
        <w:keepLines/>
        <w:ind w:firstLine="709"/>
        <w:jc w:val="center"/>
        <w:outlineLvl w:val="5"/>
        <w:rPr>
          <w:b/>
          <w:bCs/>
          <w:sz w:val="28"/>
          <w:szCs w:val="28"/>
        </w:rPr>
      </w:pPr>
      <w:r w:rsidRPr="00436BD7">
        <w:rPr>
          <w:b/>
          <w:bCs/>
          <w:sz w:val="28"/>
          <w:szCs w:val="28"/>
        </w:rPr>
        <w:t>Экзаменационный билет № **</w:t>
      </w:r>
    </w:p>
    <w:p w14:paraId="4476EC1D" w14:textId="77777777" w:rsidR="00CA4839" w:rsidRPr="00436BD7" w:rsidRDefault="00CA4839" w:rsidP="00CA4839">
      <w:pPr>
        <w:pStyle w:val="a6"/>
        <w:ind w:left="0" w:firstLine="709"/>
        <w:jc w:val="both"/>
        <w:rPr>
          <w:sz w:val="28"/>
          <w:szCs w:val="28"/>
        </w:rPr>
      </w:pPr>
      <w:r w:rsidRPr="00436BD7">
        <w:rPr>
          <w:b/>
          <w:bCs/>
          <w:sz w:val="28"/>
          <w:szCs w:val="28"/>
        </w:rPr>
        <w:t xml:space="preserve">Вопрос 1 (15 баллов). </w:t>
      </w:r>
      <w:r w:rsidRPr="00436BD7">
        <w:rPr>
          <w:sz w:val="28"/>
          <w:szCs w:val="28"/>
        </w:rPr>
        <w:t>Напишите подробный ответ на вопрос (15-20 предложений). Охраняемые результаты интеллектуальной деятельности (РИД) и средства индивидуализации.</w:t>
      </w:r>
    </w:p>
    <w:p w14:paraId="214CE276" w14:textId="77777777" w:rsidR="00CA4839" w:rsidRPr="00436BD7" w:rsidRDefault="00CA4839" w:rsidP="00CA4839">
      <w:pPr>
        <w:snapToGrid w:val="0"/>
        <w:ind w:firstLine="709"/>
        <w:jc w:val="both"/>
        <w:rPr>
          <w:b/>
          <w:bCs/>
          <w:sz w:val="28"/>
          <w:szCs w:val="28"/>
        </w:rPr>
      </w:pPr>
      <w:r w:rsidRPr="00436BD7">
        <w:rPr>
          <w:b/>
          <w:bCs/>
          <w:sz w:val="28"/>
          <w:szCs w:val="28"/>
        </w:rPr>
        <w:t>Вопрос 2 (15 баллов).</w:t>
      </w:r>
      <w:r w:rsidRPr="00436BD7">
        <w:rPr>
          <w:sz w:val="28"/>
          <w:szCs w:val="28"/>
        </w:rPr>
        <w:t xml:space="preserve"> Напишите подробный ответ на вопрос (15-20 предложений). Порядок ведения таможенного реестра объектов интеллектуальной собственности?</w:t>
      </w:r>
    </w:p>
    <w:p w14:paraId="1D989F1D" w14:textId="486D8FE7" w:rsidR="00CA4839" w:rsidRPr="00436BD7" w:rsidRDefault="00CA4839" w:rsidP="00CA4839">
      <w:pPr>
        <w:snapToGrid w:val="0"/>
        <w:ind w:firstLine="709"/>
        <w:jc w:val="both"/>
        <w:rPr>
          <w:b/>
          <w:bCs/>
          <w:sz w:val="28"/>
          <w:szCs w:val="28"/>
        </w:rPr>
      </w:pPr>
      <w:r w:rsidRPr="00436BD7">
        <w:rPr>
          <w:b/>
          <w:bCs/>
          <w:sz w:val="28"/>
          <w:szCs w:val="28"/>
        </w:rPr>
        <w:t xml:space="preserve">Вопрос 3. </w:t>
      </w:r>
      <w:proofErr w:type="spellStart"/>
      <w:r w:rsidRPr="00436BD7">
        <w:rPr>
          <w:b/>
          <w:bCs/>
          <w:sz w:val="28"/>
          <w:szCs w:val="28"/>
        </w:rPr>
        <w:t>Практико</w:t>
      </w:r>
      <w:proofErr w:type="spellEnd"/>
      <w:r w:rsidRPr="00436BD7">
        <w:rPr>
          <w:b/>
          <w:bCs/>
          <w:sz w:val="28"/>
          <w:szCs w:val="28"/>
        </w:rPr>
        <w:t xml:space="preserve"> – ориентированное задание (30 баллов).</w:t>
      </w:r>
    </w:p>
    <w:p w14:paraId="031CD1A3"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 xml:space="preserve">Французская фирма подала в Роспатент заявку на изобретение «Генератор автомобильный». В заявлении указывалось, что эта заявка пользуется конвенционным приоритетом, так как первоначально аналогичная заявка была подана во Франции еще полтора </w:t>
      </w:r>
      <w:proofErr w:type="spellStart"/>
      <w:r w:rsidRPr="00436BD7">
        <w:rPr>
          <w:sz w:val="28"/>
          <w:szCs w:val="28"/>
        </w:rPr>
        <w:t>тода</w:t>
      </w:r>
      <w:proofErr w:type="spellEnd"/>
      <w:r w:rsidRPr="00436BD7">
        <w:rPr>
          <w:sz w:val="28"/>
          <w:szCs w:val="28"/>
        </w:rPr>
        <w:t xml:space="preserve"> назад. Роспатент предложил фирме, чтобы она, во-первых, подала заявку через российского патентного поверенного, во-вторых, уплатила заявочную пошлину и, в-третьих, в месячный срок представила копию первой заявки. После выполнения всех этих требований Роспатент принял решение о выдаче патента. В решении отмечалось, что спустя месяц после подачи заявки во Франции в ряде зарубежных стран были опубликованы сведения о сделанном </w:t>
      </w:r>
      <w:r w:rsidRPr="00436BD7">
        <w:rPr>
          <w:sz w:val="28"/>
          <w:szCs w:val="28"/>
        </w:rPr>
        <w:lastRenderedPageBreak/>
        <w:t>изобретении, однако заявитель пользуется конвенционным приоритетом, поэтому эти сведения не препятствуют выдаче ему патента.</w:t>
      </w:r>
    </w:p>
    <w:p w14:paraId="03A3133D" w14:textId="77777777" w:rsidR="00CA4839" w:rsidRPr="00436BD7" w:rsidRDefault="00CA4839" w:rsidP="00CA4839">
      <w:pPr>
        <w:pStyle w:val="af5"/>
        <w:spacing w:after="0"/>
        <w:ind w:left="0" w:firstLine="709"/>
        <w:rPr>
          <w:b/>
          <w:bCs/>
          <w:sz w:val="28"/>
          <w:szCs w:val="28"/>
          <w:shd w:val="clear" w:color="auto" w:fill="FFFFFF"/>
        </w:rPr>
      </w:pPr>
      <w:r w:rsidRPr="00436BD7">
        <w:rPr>
          <w:b/>
          <w:bCs/>
          <w:sz w:val="28"/>
          <w:szCs w:val="28"/>
          <w:shd w:val="clear" w:color="auto" w:fill="FFFFFF"/>
        </w:rPr>
        <w:t>Ответьте на следующие вопросы по заданию:</w:t>
      </w:r>
    </w:p>
    <w:p w14:paraId="2225C768"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А. Правомерны ли требования Роспатента о подаче заявки через российского патентного поверенного и об уплате заявочной пошлины? (6 баллов)</w:t>
      </w:r>
    </w:p>
    <w:p w14:paraId="1E5FACC0"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Б. Соответствует ли закону требование Роспатента о представлении копии первой заявки в месячный срок? (6 баллов)</w:t>
      </w:r>
    </w:p>
    <w:p w14:paraId="57731362"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В. Какой срок установлен законом для использования конвенционного приоритета? (6 баллов)</w:t>
      </w:r>
    </w:p>
    <w:p w14:paraId="74BB7FB0"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Г. Соблюдены ли заявителем правила предоставления конвенционного приоритета? (6 баллов)</w:t>
      </w:r>
    </w:p>
    <w:p w14:paraId="581E6671" w14:textId="77777777" w:rsidR="00CA4839" w:rsidRPr="00436BD7" w:rsidRDefault="00CA4839" w:rsidP="00CA4839">
      <w:pPr>
        <w:pStyle w:val="af3"/>
        <w:shd w:val="clear" w:color="auto" w:fill="FFFFFF"/>
        <w:spacing w:before="0" w:beforeAutospacing="0" w:after="0" w:afterAutospacing="0"/>
        <w:ind w:firstLine="709"/>
        <w:jc w:val="both"/>
        <w:rPr>
          <w:sz w:val="28"/>
          <w:szCs w:val="28"/>
        </w:rPr>
      </w:pPr>
      <w:r w:rsidRPr="00436BD7">
        <w:rPr>
          <w:sz w:val="28"/>
          <w:szCs w:val="28"/>
        </w:rPr>
        <w:t>Д. Обосновано ли решение Роспатента? (6 баллов)</w:t>
      </w:r>
    </w:p>
    <w:p w14:paraId="66790B74" w14:textId="77777777" w:rsidR="00436BD7" w:rsidRDefault="00436BD7" w:rsidP="00E3027F">
      <w:pPr>
        <w:ind w:firstLine="709"/>
        <w:jc w:val="both"/>
        <w:rPr>
          <w:b/>
          <w:sz w:val="28"/>
          <w:szCs w:val="28"/>
        </w:rPr>
      </w:pPr>
    </w:p>
    <w:p w14:paraId="57A3848C" w14:textId="08C77A8C" w:rsidR="00E3027F" w:rsidRDefault="00E3027F" w:rsidP="00E3027F">
      <w:pPr>
        <w:ind w:firstLine="709"/>
        <w:jc w:val="both"/>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51D8BC6B" w14:textId="77777777" w:rsidR="00CA4839" w:rsidRPr="00436BD7" w:rsidRDefault="00CA4839" w:rsidP="00CA4839">
      <w:pPr>
        <w:ind w:firstLine="709"/>
        <w:jc w:val="center"/>
        <w:rPr>
          <w:b/>
          <w:sz w:val="28"/>
          <w:szCs w:val="28"/>
        </w:rPr>
      </w:pPr>
      <w:r w:rsidRPr="00436BD7">
        <w:rPr>
          <w:b/>
          <w:sz w:val="28"/>
          <w:szCs w:val="28"/>
        </w:rPr>
        <w:t xml:space="preserve">Нормативные правовые акты: </w:t>
      </w:r>
    </w:p>
    <w:p w14:paraId="4993FD7E"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Соглашение о сотрудничестве в области охраны авторского права и смежных прав (Москва, 24 сентября 1993 г.) [Электронный ресурс] // СПС «Консультант Плюс». </w:t>
      </w:r>
    </w:p>
    <w:p w14:paraId="4D70B5FF"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Бернская конвенция по охране литературных и художественных произведений, 1886 г. [Электронный ресурс] // СПС «Консультант Плюс». </w:t>
      </w:r>
    </w:p>
    <w:p w14:paraId="7802E5B4"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Договор о законах по товарным знакам, 1994 г. [Электронный ресурс] // СПС «Консультант Плюс».</w:t>
      </w:r>
    </w:p>
    <w:p w14:paraId="22332414"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Женевская конвенция об охране интересов производителей фонограмм от незаконного воспроизведения их фонограмм (Конвенция по фонограммам), 1971 г. [Электронный ресурс] // СПС «Консультант Плюс». </w:t>
      </w:r>
    </w:p>
    <w:p w14:paraId="1EFBC625"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Конвенция, учреждающая Всемирную Организацию Интеллектуальной Собственности, Стокгольм, 14 июля 1967 г. [Электронный ресурс] // СПС «Консультант Плюс». </w:t>
      </w:r>
    </w:p>
    <w:p w14:paraId="3BED39BB"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Мадридское соглашение о международной регистрации знаков, 1891 г. [Электронный ресурс] // СПС «Консультант Плюс». </w:t>
      </w:r>
    </w:p>
    <w:p w14:paraId="16CC8EEE"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Международная конвенция по охране прав исполнителей, создателей фонограмм и организаций эфирного вещания (Римская конвенция), 1961 г. [Электронный ресурс] // СПС «Консультант Плюс». </w:t>
      </w:r>
    </w:p>
    <w:p w14:paraId="13F3CF91"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Соглашение по торговым аспектам прав интеллектуальной собственности (ТРИПС) (ВТО, Уругвайский раунд многосторонних торговых переговоров, 15 апреля 1994 г.) [Электронный ресурс] // СПС «Консультант Плюс». </w:t>
      </w:r>
    </w:p>
    <w:p w14:paraId="0B6EB59D"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Соглашение о Едином таможенном реестре объектов интеллектуальной собственности государств – членов Таможенного союза от 21 мая 2010 г. [Электронный ресурс] // СПС «Консультант Плюс». </w:t>
      </w:r>
    </w:p>
    <w:p w14:paraId="65D84607" w14:textId="77777777" w:rsidR="00CA4839" w:rsidRPr="00436BD7" w:rsidRDefault="00CA4839" w:rsidP="00CA4839">
      <w:pPr>
        <w:pStyle w:val="a6"/>
        <w:widowControl/>
        <w:numPr>
          <w:ilvl w:val="0"/>
          <w:numId w:val="15"/>
        </w:numPr>
        <w:autoSpaceDE/>
        <w:autoSpaceDN/>
        <w:adjustRightInd/>
        <w:ind w:left="0" w:firstLine="709"/>
        <w:contextualSpacing/>
        <w:jc w:val="both"/>
        <w:rPr>
          <w:sz w:val="28"/>
          <w:szCs w:val="28"/>
        </w:rPr>
      </w:pPr>
      <w:r w:rsidRPr="00436BD7">
        <w:rPr>
          <w:sz w:val="28"/>
          <w:szCs w:val="28"/>
        </w:rPr>
        <w:t xml:space="preserve">О ведении единого таможенного реестра объектов интеллектуальной собственности государств - членов Евразийского экономического союза (вместе с Регламентом ведения единого ведения единого таможенного реестра объектов интеллектуальной собственности государств - членов Евразийского экономического </w:t>
      </w:r>
      <w:r w:rsidRPr="00436BD7">
        <w:rPr>
          <w:sz w:val="28"/>
          <w:szCs w:val="28"/>
        </w:rPr>
        <w:lastRenderedPageBreak/>
        <w:t>союза). Решение Коллегии Евразийской экономической комиссии от 06.03.2018 N 35// СПС «Консультант Плюс».</w:t>
      </w:r>
    </w:p>
    <w:p w14:paraId="35037427" w14:textId="77777777" w:rsidR="00CA4839" w:rsidRPr="00436BD7" w:rsidRDefault="00CA4839" w:rsidP="00CA4839">
      <w:pPr>
        <w:tabs>
          <w:tab w:val="left" w:pos="993"/>
        </w:tabs>
        <w:ind w:firstLine="709"/>
        <w:jc w:val="center"/>
        <w:rPr>
          <w:b/>
          <w:iCs/>
          <w:color w:val="000000" w:themeColor="text1"/>
          <w:spacing w:val="-7"/>
          <w:sz w:val="28"/>
          <w:szCs w:val="28"/>
        </w:rPr>
      </w:pPr>
      <w:r w:rsidRPr="00436BD7">
        <w:rPr>
          <w:b/>
          <w:iCs/>
          <w:color w:val="000000" w:themeColor="text1"/>
          <w:spacing w:val="-7"/>
          <w:sz w:val="28"/>
          <w:szCs w:val="28"/>
        </w:rPr>
        <w:t>Рекомендуемая литература:</w:t>
      </w:r>
    </w:p>
    <w:p w14:paraId="608BCE70" w14:textId="77777777" w:rsidR="00CA4839" w:rsidRPr="00436BD7" w:rsidRDefault="00CA4839" w:rsidP="00CA4839">
      <w:pPr>
        <w:tabs>
          <w:tab w:val="left" w:pos="993"/>
        </w:tabs>
        <w:ind w:firstLine="709"/>
        <w:rPr>
          <w:b/>
          <w:iCs/>
          <w:color w:val="000000" w:themeColor="text1"/>
          <w:spacing w:val="-7"/>
          <w:sz w:val="28"/>
          <w:szCs w:val="28"/>
        </w:rPr>
      </w:pPr>
      <w:r w:rsidRPr="00436BD7">
        <w:rPr>
          <w:b/>
          <w:iCs/>
          <w:color w:val="000000" w:themeColor="text1"/>
          <w:spacing w:val="-7"/>
          <w:sz w:val="28"/>
          <w:szCs w:val="28"/>
        </w:rPr>
        <w:t>Основная литература:</w:t>
      </w:r>
    </w:p>
    <w:p w14:paraId="66992C95" w14:textId="77777777" w:rsidR="00E87872" w:rsidRDefault="00C05EE9" w:rsidP="00E87872">
      <w:pPr>
        <w:pStyle w:val="a6"/>
        <w:numPr>
          <w:ilvl w:val="0"/>
          <w:numId w:val="14"/>
        </w:numPr>
        <w:ind w:left="0" w:firstLine="709"/>
        <w:jc w:val="both"/>
        <w:rPr>
          <w:sz w:val="28"/>
          <w:szCs w:val="28"/>
        </w:rPr>
      </w:pPr>
      <w:proofErr w:type="spellStart"/>
      <w:r w:rsidRPr="00C05EE9">
        <w:rPr>
          <w:sz w:val="28"/>
          <w:szCs w:val="28"/>
        </w:rPr>
        <w:t>Гумерова</w:t>
      </w:r>
      <w:proofErr w:type="spellEnd"/>
      <w:r w:rsidRPr="00C05EE9">
        <w:rPr>
          <w:sz w:val="28"/>
          <w:szCs w:val="28"/>
        </w:rPr>
        <w:t xml:space="preserve">, Г.И. Управление интеллектуальной собственностью: учебное пособие для вузов / Г.И. </w:t>
      </w:r>
      <w:proofErr w:type="spellStart"/>
      <w:r w:rsidRPr="00C05EE9">
        <w:rPr>
          <w:sz w:val="28"/>
          <w:szCs w:val="28"/>
        </w:rPr>
        <w:t>Гумерова</w:t>
      </w:r>
      <w:proofErr w:type="spellEnd"/>
      <w:r w:rsidRPr="00C05EE9">
        <w:rPr>
          <w:sz w:val="28"/>
          <w:szCs w:val="28"/>
        </w:rPr>
        <w:t xml:space="preserve">, Э.Ш. Шаймиева. — 4-е изд., доп. — Москва: </w:t>
      </w:r>
      <w:proofErr w:type="spellStart"/>
      <w:r w:rsidRPr="00C05EE9">
        <w:rPr>
          <w:sz w:val="28"/>
          <w:szCs w:val="28"/>
        </w:rPr>
        <w:t>Юрайт</w:t>
      </w:r>
      <w:proofErr w:type="spellEnd"/>
      <w:r w:rsidRPr="00C05EE9">
        <w:rPr>
          <w:sz w:val="28"/>
          <w:szCs w:val="28"/>
        </w:rPr>
        <w:t xml:space="preserve">, 2022 — 178 с. — (Высшее образование). - Текст: непосредственный. - То же. -  2024. - Образовательная платформа </w:t>
      </w:r>
      <w:proofErr w:type="spellStart"/>
      <w:r w:rsidRPr="00C05EE9">
        <w:rPr>
          <w:sz w:val="28"/>
          <w:szCs w:val="28"/>
        </w:rPr>
        <w:t>Юрайт</w:t>
      </w:r>
      <w:proofErr w:type="spellEnd"/>
      <w:r w:rsidRPr="00C05EE9">
        <w:rPr>
          <w:sz w:val="28"/>
          <w:szCs w:val="28"/>
        </w:rPr>
        <w:t xml:space="preserve"> [сайт]. — URL: https://urait.ru/bcode/533503 (дата обращения: 01.02.2024). — </w:t>
      </w:r>
      <w:proofErr w:type="gramStart"/>
      <w:r w:rsidRPr="00C05EE9">
        <w:rPr>
          <w:sz w:val="28"/>
          <w:szCs w:val="28"/>
        </w:rPr>
        <w:t>Текст :</w:t>
      </w:r>
      <w:proofErr w:type="gramEnd"/>
      <w:r w:rsidRPr="00C05EE9">
        <w:rPr>
          <w:sz w:val="28"/>
          <w:szCs w:val="28"/>
        </w:rPr>
        <w:t xml:space="preserve"> электронный.</w:t>
      </w:r>
    </w:p>
    <w:p w14:paraId="3427FF1C" w14:textId="67DEBA2D" w:rsidR="00E87872" w:rsidRPr="00E87872" w:rsidRDefault="00E87872" w:rsidP="00E87872">
      <w:pPr>
        <w:pStyle w:val="a6"/>
        <w:numPr>
          <w:ilvl w:val="0"/>
          <w:numId w:val="14"/>
        </w:numPr>
        <w:ind w:left="0" w:firstLine="709"/>
        <w:jc w:val="both"/>
        <w:rPr>
          <w:sz w:val="28"/>
          <w:szCs w:val="28"/>
        </w:rPr>
      </w:pPr>
      <w:r w:rsidRPr="00E87872">
        <w:rPr>
          <w:sz w:val="28"/>
          <w:szCs w:val="28"/>
        </w:rPr>
        <w:t xml:space="preserve">Жарова, А. К.  Интеллектуальное право. Защита интеллектуальной </w:t>
      </w:r>
      <w:proofErr w:type="gramStart"/>
      <w:r w:rsidRPr="00E87872">
        <w:rPr>
          <w:sz w:val="28"/>
          <w:szCs w:val="28"/>
        </w:rPr>
        <w:t>собственности :</w:t>
      </w:r>
      <w:proofErr w:type="gramEnd"/>
      <w:r w:rsidRPr="00E87872">
        <w:rPr>
          <w:sz w:val="28"/>
          <w:szCs w:val="28"/>
        </w:rPr>
        <w:t xml:space="preserve"> учебник для вузов / А. К. Жарова ; под общей редакцией А. А. </w:t>
      </w:r>
      <w:proofErr w:type="spellStart"/>
      <w:r w:rsidRPr="00E87872">
        <w:rPr>
          <w:sz w:val="28"/>
          <w:szCs w:val="28"/>
        </w:rPr>
        <w:t>Стрельцова</w:t>
      </w:r>
      <w:proofErr w:type="spellEnd"/>
      <w:r w:rsidRPr="00E87872">
        <w:rPr>
          <w:sz w:val="28"/>
          <w:szCs w:val="28"/>
        </w:rPr>
        <w:t xml:space="preserve">. — 6-е изд., </w:t>
      </w:r>
      <w:proofErr w:type="spellStart"/>
      <w:r w:rsidRPr="00E87872">
        <w:rPr>
          <w:sz w:val="28"/>
          <w:szCs w:val="28"/>
        </w:rPr>
        <w:t>перераб</w:t>
      </w:r>
      <w:proofErr w:type="spellEnd"/>
      <w:r w:rsidRPr="00E87872">
        <w:rPr>
          <w:sz w:val="28"/>
          <w:szCs w:val="28"/>
        </w:rPr>
        <w:t xml:space="preserve">. и доп. — </w:t>
      </w:r>
      <w:proofErr w:type="gramStart"/>
      <w:r w:rsidRPr="00E87872">
        <w:rPr>
          <w:sz w:val="28"/>
          <w:szCs w:val="28"/>
        </w:rPr>
        <w:t>Москва :</w:t>
      </w:r>
      <w:proofErr w:type="gramEnd"/>
      <w:r w:rsidRPr="00E87872">
        <w:rPr>
          <w:sz w:val="28"/>
          <w:szCs w:val="28"/>
        </w:rPr>
        <w:t xml:space="preserve"> Издательство </w:t>
      </w:r>
      <w:proofErr w:type="spellStart"/>
      <w:r w:rsidRPr="00E87872">
        <w:rPr>
          <w:sz w:val="28"/>
          <w:szCs w:val="28"/>
        </w:rPr>
        <w:t>Юрайт</w:t>
      </w:r>
      <w:proofErr w:type="spellEnd"/>
      <w:r w:rsidRPr="00E87872">
        <w:rPr>
          <w:sz w:val="28"/>
          <w:szCs w:val="28"/>
        </w:rPr>
        <w:t xml:space="preserve">, 2024. — 384 с. — (Высшее образование). — ISBN 978-5-534-18248-4. —  Образовательная платформа </w:t>
      </w:r>
      <w:proofErr w:type="spellStart"/>
      <w:r w:rsidRPr="00E87872">
        <w:rPr>
          <w:sz w:val="28"/>
          <w:szCs w:val="28"/>
        </w:rPr>
        <w:t>Юрайт</w:t>
      </w:r>
      <w:proofErr w:type="spellEnd"/>
      <w:r w:rsidRPr="00E87872">
        <w:rPr>
          <w:sz w:val="28"/>
          <w:szCs w:val="28"/>
        </w:rPr>
        <w:t xml:space="preserve"> [сайт]. — URL: https://urait.ru/bcode/534605 (дата обращения: 23.01.2024). – </w:t>
      </w:r>
      <w:proofErr w:type="gramStart"/>
      <w:r w:rsidRPr="00E87872">
        <w:rPr>
          <w:sz w:val="28"/>
          <w:szCs w:val="28"/>
        </w:rPr>
        <w:t>Текст :</w:t>
      </w:r>
      <w:proofErr w:type="gramEnd"/>
      <w:r w:rsidRPr="00E87872">
        <w:rPr>
          <w:sz w:val="28"/>
          <w:szCs w:val="28"/>
        </w:rPr>
        <w:t xml:space="preserve"> электронный.</w:t>
      </w:r>
    </w:p>
    <w:p w14:paraId="2DC43201" w14:textId="77777777" w:rsidR="008034CE" w:rsidRDefault="008034CE" w:rsidP="00CA4839">
      <w:pPr>
        <w:pStyle w:val="a6"/>
        <w:tabs>
          <w:tab w:val="left" w:pos="993"/>
          <w:tab w:val="left" w:pos="1440"/>
        </w:tabs>
        <w:ind w:left="0" w:firstLine="709"/>
        <w:rPr>
          <w:b/>
          <w:bCs/>
          <w:color w:val="000000" w:themeColor="text1"/>
          <w:sz w:val="28"/>
          <w:szCs w:val="28"/>
        </w:rPr>
      </w:pPr>
    </w:p>
    <w:p w14:paraId="26A45529" w14:textId="0D7A7416" w:rsidR="00CA4839" w:rsidRPr="00436BD7" w:rsidRDefault="00CA4839" w:rsidP="00CA4839">
      <w:pPr>
        <w:pStyle w:val="a6"/>
        <w:tabs>
          <w:tab w:val="left" w:pos="993"/>
          <w:tab w:val="left" w:pos="1440"/>
        </w:tabs>
        <w:ind w:left="0" w:firstLine="709"/>
        <w:rPr>
          <w:b/>
          <w:bCs/>
          <w:color w:val="000000" w:themeColor="text1"/>
          <w:sz w:val="28"/>
          <w:szCs w:val="28"/>
        </w:rPr>
      </w:pPr>
      <w:r w:rsidRPr="00436BD7">
        <w:rPr>
          <w:b/>
          <w:bCs/>
          <w:color w:val="000000" w:themeColor="text1"/>
          <w:sz w:val="28"/>
          <w:szCs w:val="28"/>
        </w:rPr>
        <w:t>Дополнительная литература:</w:t>
      </w:r>
    </w:p>
    <w:p w14:paraId="14DBD184" w14:textId="77777777" w:rsidR="00D01244" w:rsidRDefault="0028111C" w:rsidP="00D01244">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28111C">
        <w:rPr>
          <w:color w:val="000000" w:themeColor="text1"/>
          <w:sz w:val="28"/>
          <w:szCs w:val="28"/>
        </w:rPr>
        <w:t xml:space="preserve">Защита интеллектуальной </w:t>
      </w:r>
      <w:proofErr w:type="gramStart"/>
      <w:r w:rsidRPr="0028111C">
        <w:rPr>
          <w:color w:val="000000" w:themeColor="text1"/>
          <w:sz w:val="28"/>
          <w:szCs w:val="28"/>
        </w:rPr>
        <w:t>собственности :</w:t>
      </w:r>
      <w:proofErr w:type="gramEnd"/>
      <w:r w:rsidRPr="0028111C">
        <w:rPr>
          <w:color w:val="000000" w:themeColor="text1"/>
          <w:sz w:val="28"/>
          <w:szCs w:val="28"/>
        </w:rPr>
        <w:t xml:space="preserve"> учебник для бакалавров / под ред. проф. И. К. Ларионова, доц. М. А. </w:t>
      </w:r>
      <w:proofErr w:type="spellStart"/>
      <w:r w:rsidRPr="0028111C">
        <w:rPr>
          <w:color w:val="000000" w:themeColor="text1"/>
          <w:sz w:val="28"/>
          <w:szCs w:val="28"/>
        </w:rPr>
        <w:t>Гуреевой</w:t>
      </w:r>
      <w:proofErr w:type="spellEnd"/>
      <w:r w:rsidRPr="0028111C">
        <w:rPr>
          <w:color w:val="000000" w:themeColor="text1"/>
          <w:sz w:val="28"/>
          <w:szCs w:val="28"/>
        </w:rPr>
        <w:t xml:space="preserve">, проф. В. В. Овчинникова. - 5-е изд., стер. - </w:t>
      </w:r>
      <w:proofErr w:type="gramStart"/>
      <w:r w:rsidRPr="0028111C">
        <w:rPr>
          <w:color w:val="000000" w:themeColor="text1"/>
          <w:sz w:val="28"/>
          <w:szCs w:val="28"/>
        </w:rPr>
        <w:t>Москва :</w:t>
      </w:r>
      <w:proofErr w:type="gramEnd"/>
      <w:r w:rsidRPr="0028111C">
        <w:rPr>
          <w:color w:val="000000" w:themeColor="text1"/>
          <w:sz w:val="28"/>
          <w:szCs w:val="28"/>
        </w:rPr>
        <w:t xml:space="preserve"> Издательско-торговая корпорация «Дашков и К°», 2023. - 256 с. - ЭБС ZNANIUM. - URL: https://znanium.com/catalog/product/2082673 (дата обращения: 25.01.2024). – </w:t>
      </w:r>
      <w:proofErr w:type="gramStart"/>
      <w:r w:rsidRPr="0028111C">
        <w:rPr>
          <w:color w:val="000000" w:themeColor="text1"/>
          <w:sz w:val="28"/>
          <w:szCs w:val="28"/>
        </w:rPr>
        <w:t>Текст :</w:t>
      </w:r>
      <w:proofErr w:type="gramEnd"/>
      <w:r w:rsidRPr="0028111C">
        <w:rPr>
          <w:color w:val="000000" w:themeColor="text1"/>
          <w:sz w:val="28"/>
          <w:szCs w:val="28"/>
        </w:rPr>
        <w:t xml:space="preserve"> электронный. </w:t>
      </w:r>
    </w:p>
    <w:p w14:paraId="174A6B2A" w14:textId="77777777" w:rsidR="00E87872" w:rsidRPr="00E87872" w:rsidRDefault="00E87872" w:rsidP="00D01244">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E87872">
        <w:rPr>
          <w:color w:val="000000" w:themeColor="text1"/>
          <w:sz w:val="28"/>
          <w:szCs w:val="28"/>
        </w:rPr>
        <w:t xml:space="preserve">Право интеллектуальной собственности. Международно-правовое </w:t>
      </w:r>
      <w:proofErr w:type="gramStart"/>
      <w:r w:rsidRPr="00E87872">
        <w:rPr>
          <w:color w:val="000000" w:themeColor="text1"/>
          <w:sz w:val="28"/>
          <w:szCs w:val="28"/>
        </w:rPr>
        <w:t>регулирование :</w:t>
      </w:r>
      <w:proofErr w:type="gramEnd"/>
      <w:r w:rsidRPr="00E87872">
        <w:rPr>
          <w:color w:val="000000" w:themeColor="text1"/>
          <w:sz w:val="28"/>
          <w:szCs w:val="28"/>
        </w:rPr>
        <w:t xml:space="preserve"> учебное пособие для вузов / И. А. Близнец [и др.] ; под редакцией И. А. Близнеца, В. А. Зимина, И. П. Оленичева. — 2-е изд., </w:t>
      </w:r>
      <w:proofErr w:type="spellStart"/>
      <w:r w:rsidRPr="00E87872">
        <w:rPr>
          <w:color w:val="000000" w:themeColor="text1"/>
          <w:sz w:val="28"/>
          <w:szCs w:val="28"/>
        </w:rPr>
        <w:t>перераб</w:t>
      </w:r>
      <w:proofErr w:type="spellEnd"/>
      <w:r w:rsidRPr="00E87872">
        <w:rPr>
          <w:color w:val="000000" w:themeColor="text1"/>
          <w:sz w:val="28"/>
          <w:szCs w:val="28"/>
        </w:rPr>
        <w:t xml:space="preserve">. и доп. — </w:t>
      </w:r>
      <w:proofErr w:type="gramStart"/>
      <w:r w:rsidRPr="00E87872">
        <w:rPr>
          <w:color w:val="000000" w:themeColor="text1"/>
          <w:sz w:val="28"/>
          <w:szCs w:val="28"/>
        </w:rPr>
        <w:t>Москва :</w:t>
      </w:r>
      <w:proofErr w:type="gramEnd"/>
      <w:r w:rsidRPr="00E87872">
        <w:rPr>
          <w:color w:val="000000" w:themeColor="text1"/>
          <w:sz w:val="28"/>
          <w:szCs w:val="28"/>
        </w:rPr>
        <w:t xml:space="preserve"> Издательство </w:t>
      </w:r>
      <w:proofErr w:type="spellStart"/>
      <w:r w:rsidRPr="00E87872">
        <w:rPr>
          <w:color w:val="000000" w:themeColor="text1"/>
          <w:sz w:val="28"/>
          <w:szCs w:val="28"/>
        </w:rPr>
        <w:t>Юрайт</w:t>
      </w:r>
      <w:proofErr w:type="spellEnd"/>
      <w:r w:rsidRPr="00E87872">
        <w:rPr>
          <w:color w:val="000000" w:themeColor="text1"/>
          <w:sz w:val="28"/>
          <w:szCs w:val="28"/>
        </w:rPr>
        <w:t xml:space="preserve">, 2023. — 284 с. — (Высшее образование). —  Образовательная платформа </w:t>
      </w:r>
      <w:proofErr w:type="spellStart"/>
      <w:r w:rsidRPr="00E87872">
        <w:rPr>
          <w:color w:val="000000" w:themeColor="text1"/>
          <w:sz w:val="28"/>
          <w:szCs w:val="28"/>
        </w:rPr>
        <w:t>Юрайт</w:t>
      </w:r>
      <w:proofErr w:type="spellEnd"/>
      <w:r w:rsidRPr="00E87872">
        <w:rPr>
          <w:color w:val="000000" w:themeColor="text1"/>
          <w:sz w:val="28"/>
          <w:szCs w:val="28"/>
        </w:rPr>
        <w:t xml:space="preserve"> [сайт]. — URL: https://urait.ru/bcode/532398 (дата обращения: 23.01.2024). — </w:t>
      </w:r>
      <w:proofErr w:type="gramStart"/>
      <w:r w:rsidRPr="00E87872">
        <w:rPr>
          <w:color w:val="000000" w:themeColor="text1"/>
          <w:sz w:val="28"/>
          <w:szCs w:val="28"/>
        </w:rPr>
        <w:t>Текст :</w:t>
      </w:r>
      <w:proofErr w:type="gramEnd"/>
      <w:r w:rsidRPr="00E87872">
        <w:rPr>
          <w:color w:val="000000" w:themeColor="text1"/>
          <w:sz w:val="28"/>
          <w:szCs w:val="28"/>
        </w:rPr>
        <w:t xml:space="preserve"> электронный.</w:t>
      </w:r>
    </w:p>
    <w:p w14:paraId="6F36BED7" w14:textId="76DD889F" w:rsidR="00CA4839" w:rsidRPr="008034CE" w:rsidRDefault="00757FDC" w:rsidP="00D01244">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D01244">
        <w:rPr>
          <w:color w:val="000000" w:themeColor="text1"/>
          <w:sz w:val="28"/>
          <w:szCs w:val="28"/>
          <w:shd w:val="clear" w:color="auto" w:fill="FFFFFF"/>
        </w:rPr>
        <w:t xml:space="preserve">Новикова, С. А.  Таможенное дело и таможенное регулирование в </w:t>
      </w:r>
      <w:proofErr w:type="gramStart"/>
      <w:r w:rsidRPr="00D01244">
        <w:rPr>
          <w:color w:val="000000" w:themeColor="text1"/>
          <w:sz w:val="28"/>
          <w:szCs w:val="28"/>
          <w:shd w:val="clear" w:color="auto" w:fill="FFFFFF"/>
        </w:rPr>
        <w:t>ЕАЭС :</w:t>
      </w:r>
      <w:proofErr w:type="gramEnd"/>
      <w:r w:rsidRPr="00D01244">
        <w:rPr>
          <w:color w:val="000000" w:themeColor="text1"/>
          <w:sz w:val="28"/>
          <w:szCs w:val="28"/>
          <w:shd w:val="clear" w:color="auto" w:fill="FFFFFF"/>
        </w:rPr>
        <w:t xml:space="preserve"> учебник для вузов / С. А. Новикова. — 3-е изд., </w:t>
      </w:r>
      <w:proofErr w:type="spellStart"/>
      <w:r w:rsidRPr="00D01244">
        <w:rPr>
          <w:color w:val="000000" w:themeColor="text1"/>
          <w:sz w:val="28"/>
          <w:szCs w:val="28"/>
          <w:shd w:val="clear" w:color="auto" w:fill="FFFFFF"/>
        </w:rPr>
        <w:t>перераб</w:t>
      </w:r>
      <w:proofErr w:type="spellEnd"/>
      <w:r w:rsidRPr="00D01244">
        <w:rPr>
          <w:color w:val="000000" w:themeColor="text1"/>
          <w:sz w:val="28"/>
          <w:szCs w:val="28"/>
          <w:shd w:val="clear" w:color="auto" w:fill="FFFFFF"/>
        </w:rPr>
        <w:t xml:space="preserve">. и доп. — </w:t>
      </w:r>
      <w:proofErr w:type="gramStart"/>
      <w:r w:rsidRPr="00D01244">
        <w:rPr>
          <w:color w:val="000000" w:themeColor="text1"/>
          <w:sz w:val="28"/>
          <w:szCs w:val="28"/>
          <w:shd w:val="clear" w:color="auto" w:fill="FFFFFF"/>
        </w:rPr>
        <w:t>Москва :</w:t>
      </w:r>
      <w:proofErr w:type="gramEnd"/>
      <w:r w:rsidRPr="00D01244">
        <w:rPr>
          <w:color w:val="000000" w:themeColor="text1"/>
          <w:sz w:val="28"/>
          <w:szCs w:val="28"/>
          <w:shd w:val="clear" w:color="auto" w:fill="FFFFFF"/>
        </w:rPr>
        <w:t xml:space="preserve"> Издательство </w:t>
      </w:r>
      <w:proofErr w:type="spellStart"/>
      <w:r w:rsidRPr="00D01244">
        <w:rPr>
          <w:color w:val="000000" w:themeColor="text1"/>
          <w:sz w:val="28"/>
          <w:szCs w:val="28"/>
          <w:shd w:val="clear" w:color="auto" w:fill="FFFFFF"/>
        </w:rPr>
        <w:t>Юрайт</w:t>
      </w:r>
      <w:proofErr w:type="spellEnd"/>
      <w:r w:rsidRPr="00D01244">
        <w:rPr>
          <w:color w:val="000000" w:themeColor="text1"/>
          <w:sz w:val="28"/>
          <w:szCs w:val="28"/>
          <w:shd w:val="clear" w:color="auto" w:fill="FFFFFF"/>
        </w:rPr>
        <w:t xml:space="preserve">, 2024. — 380 с. — (Высшее образование). —  Образовательная платформа </w:t>
      </w:r>
      <w:proofErr w:type="spellStart"/>
      <w:r w:rsidRPr="00D01244">
        <w:rPr>
          <w:color w:val="000000" w:themeColor="text1"/>
          <w:sz w:val="28"/>
          <w:szCs w:val="28"/>
          <w:shd w:val="clear" w:color="auto" w:fill="FFFFFF"/>
        </w:rPr>
        <w:t>Юрайт</w:t>
      </w:r>
      <w:proofErr w:type="spellEnd"/>
      <w:r w:rsidRPr="00D01244">
        <w:rPr>
          <w:color w:val="000000" w:themeColor="text1"/>
          <w:sz w:val="28"/>
          <w:szCs w:val="28"/>
          <w:shd w:val="clear" w:color="auto" w:fill="FFFFFF"/>
        </w:rPr>
        <w:t xml:space="preserve"> [сайт]. — URL: https://urait.ru/bcode/539560 (дата обращения: 24.01.2024). — </w:t>
      </w:r>
      <w:proofErr w:type="gramStart"/>
      <w:r w:rsidRPr="00D01244">
        <w:rPr>
          <w:color w:val="000000" w:themeColor="text1"/>
          <w:sz w:val="28"/>
          <w:szCs w:val="28"/>
          <w:shd w:val="clear" w:color="auto" w:fill="FFFFFF"/>
        </w:rPr>
        <w:t>Текст :</w:t>
      </w:r>
      <w:proofErr w:type="gramEnd"/>
      <w:r w:rsidRPr="00D01244">
        <w:rPr>
          <w:color w:val="000000" w:themeColor="text1"/>
          <w:sz w:val="28"/>
          <w:szCs w:val="28"/>
          <w:shd w:val="clear" w:color="auto" w:fill="FFFFFF"/>
        </w:rPr>
        <w:t xml:space="preserve"> электронный.</w:t>
      </w:r>
    </w:p>
    <w:p w14:paraId="2BCF43C2" w14:textId="77777777" w:rsidR="008034CE" w:rsidRPr="00D01244" w:rsidRDefault="008034CE" w:rsidP="008034CE">
      <w:pPr>
        <w:pStyle w:val="a6"/>
        <w:tabs>
          <w:tab w:val="left" w:pos="993"/>
          <w:tab w:val="left" w:pos="1440"/>
        </w:tabs>
        <w:autoSpaceDE/>
        <w:autoSpaceDN/>
        <w:adjustRightInd/>
        <w:ind w:left="709"/>
        <w:contextualSpacing/>
        <w:jc w:val="both"/>
        <w:rPr>
          <w:bCs/>
          <w:color w:val="000000" w:themeColor="text1"/>
          <w:sz w:val="28"/>
          <w:szCs w:val="28"/>
        </w:rPr>
      </w:pPr>
    </w:p>
    <w:p w14:paraId="22442057" w14:textId="77777777" w:rsidR="00CA4839" w:rsidRPr="00436BD7" w:rsidRDefault="00CA4839" w:rsidP="00CA4839">
      <w:pPr>
        <w:widowControl/>
        <w:numPr>
          <w:ilvl w:val="0"/>
          <w:numId w:val="11"/>
        </w:numPr>
        <w:tabs>
          <w:tab w:val="left" w:pos="720"/>
          <w:tab w:val="left" w:pos="993"/>
        </w:tabs>
        <w:autoSpaceDE/>
        <w:autoSpaceDN/>
        <w:adjustRightInd/>
        <w:ind w:left="0" w:firstLine="709"/>
        <w:contextualSpacing/>
        <w:jc w:val="both"/>
        <w:outlineLvl w:val="0"/>
        <w:rPr>
          <w:b/>
          <w:sz w:val="28"/>
          <w:szCs w:val="28"/>
        </w:rPr>
      </w:pPr>
      <w:bookmarkStart w:id="5" w:name="_Toc29731744"/>
      <w:r w:rsidRPr="00436BD7">
        <w:rPr>
          <w:b/>
          <w:sz w:val="28"/>
          <w:szCs w:val="28"/>
        </w:rPr>
        <w:t>Перечень ресурсов информационно-телекоммуникационной сети «Интернет», необходимых для освоения дисциплины</w:t>
      </w:r>
      <w:bookmarkEnd w:id="5"/>
    </w:p>
    <w:p w14:paraId="2A99622E" w14:textId="77777777" w:rsidR="00CA4839" w:rsidRPr="00436BD7" w:rsidRDefault="00CA4839" w:rsidP="00CA4839">
      <w:pPr>
        <w:numPr>
          <w:ilvl w:val="0"/>
          <w:numId w:val="12"/>
        </w:numPr>
        <w:tabs>
          <w:tab w:val="left" w:pos="851"/>
          <w:tab w:val="left" w:pos="1134"/>
        </w:tabs>
        <w:autoSpaceDE/>
        <w:autoSpaceDN/>
        <w:adjustRightInd/>
        <w:ind w:left="0" w:firstLine="709"/>
        <w:jc w:val="both"/>
        <w:rPr>
          <w:sz w:val="28"/>
          <w:szCs w:val="28"/>
          <w:shd w:val="clear" w:color="auto" w:fill="FFFFFF"/>
        </w:rPr>
      </w:pPr>
      <w:r w:rsidRPr="00436BD7">
        <w:rPr>
          <w:sz w:val="28"/>
          <w:szCs w:val="28"/>
          <w:shd w:val="clear" w:color="auto" w:fill="FFFFFF"/>
        </w:rPr>
        <w:t>http://www.consultant.ru/ - СПС Консультант Плюс.</w:t>
      </w:r>
    </w:p>
    <w:p w14:paraId="59583781" w14:textId="77777777" w:rsidR="00CA4839" w:rsidRPr="00436BD7" w:rsidRDefault="000E209D" w:rsidP="00CA4839">
      <w:pPr>
        <w:numPr>
          <w:ilvl w:val="0"/>
          <w:numId w:val="12"/>
        </w:numPr>
        <w:tabs>
          <w:tab w:val="left" w:pos="851"/>
          <w:tab w:val="left" w:pos="1134"/>
        </w:tabs>
        <w:autoSpaceDE/>
        <w:autoSpaceDN/>
        <w:adjustRightInd/>
        <w:ind w:left="0" w:firstLine="709"/>
        <w:jc w:val="both"/>
        <w:rPr>
          <w:sz w:val="28"/>
          <w:szCs w:val="28"/>
          <w:shd w:val="clear" w:color="auto" w:fill="FFFFFF"/>
        </w:rPr>
      </w:pPr>
      <w:hyperlink r:id="rId14" w:history="1">
        <w:r w:rsidR="00CA4839" w:rsidRPr="00436BD7">
          <w:rPr>
            <w:sz w:val="28"/>
            <w:szCs w:val="28"/>
            <w:shd w:val="clear" w:color="auto" w:fill="FFFFFF"/>
          </w:rPr>
          <w:t>http://www/garant.ru/</w:t>
        </w:r>
      </w:hyperlink>
      <w:r w:rsidR="00CA4839" w:rsidRPr="00436BD7">
        <w:rPr>
          <w:sz w:val="28"/>
          <w:szCs w:val="28"/>
          <w:shd w:val="clear" w:color="auto" w:fill="FFFFFF"/>
        </w:rPr>
        <w:t xml:space="preserve"> - СПС Гарант. </w:t>
      </w:r>
    </w:p>
    <w:p w14:paraId="1A010C05"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http://ved.customs.ru/ – сайт «Федеральная таможенная служба участникам ВЭД». </w:t>
      </w:r>
    </w:p>
    <w:p w14:paraId="3536DFB4"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www.wipo.ru – официальный сайт Всемирной организации интеллектуальной собственности. </w:t>
      </w:r>
    </w:p>
    <w:p w14:paraId="1530C599"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www.fips.ru – официальный сайт Федеральной службы по интеллектуальной собственности, патентам и товарным знакам РФ (Роспатента). </w:t>
      </w:r>
    </w:p>
    <w:p w14:paraId="0B1943D2"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lastRenderedPageBreak/>
        <w:t xml:space="preserve">http://www.wto.org – официальный сайт Всемирной Торговой Организации (ВТО). </w:t>
      </w:r>
    </w:p>
    <w:p w14:paraId="634B7C78"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http://www.wcoomd.org – официальный сайт Всемирной Таможенной Организации. </w:t>
      </w:r>
    </w:p>
    <w:p w14:paraId="61F2F5BD" w14:textId="77777777" w:rsidR="00CA4839" w:rsidRPr="00436BD7"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 xml:space="preserve">http://www.eurasiancommission.org/ – официальный сайт Евразийской экономической комиссии. </w:t>
      </w:r>
    </w:p>
    <w:p w14:paraId="21F60052" w14:textId="6DB97C84" w:rsidR="00CA4839" w:rsidRDefault="00CA4839" w:rsidP="00CA4839">
      <w:pPr>
        <w:widowControl/>
        <w:numPr>
          <w:ilvl w:val="0"/>
          <w:numId w:val="12"/>
        </w:numPr>
        <w:tabs>
          <w:tab w:val="left" w:pos="851"/>
          <w:tab w:val="left" w:pos="1134"/>
        </w:tabs>
        <w:autoSpaceDE/>
        <w:autoSpaceDN/>
        <w:adjustRightInd/>
        <w:ind w:left="0" w:firstLine="709"/>
        <w:jc w:val="both"/>
        <w:rPr>
          <w:sz w:val="28"/>
          <w:szCs w:val="28"/>
        </w:rPr>
      </w:pPr>
      <w:r w:rsidRPr="00436BD7">
        <w:rPr>
          <w:sz w:val="28"/>
          <w:szCs w:val="28"/>
        </w:rPr>
        <w:t>http://www.pravo.gov.ru/ – официальный интернет-портал правовой информации.</w:t>
      </w:r>
    </w:p>
    <w:p w14:paraId="7FEAC04C" w14:textId="2F79E328" w:rsidR="00034DF0" w:rsidRPr="00034DF0" w:rsidRDefault="00034DF0" w:rsidP="00CA4839">
      <w:pPr>
        <w:widowControl/>
        <w:numPr>
          <w:ilvl w:val="0"/>
          <w:numId w:val="12"/>
        </w:numPr>
        <w:tabs>
          <w:tab w:val="left" w:pos="851"/>
          <w:tab w:val="left" w:pos="1134"/>
        </w:tabs>
        <w:autoSpaceDE/>
        <w:autoSpaceDN/>
        <w:adjustRightInd/>
        <w:ind w:left="0" w:firstLine="709"/>
        <w:jc w:val="both"/>
        <w:rPr>
          <w:sz w:val="28"/>
          <w:szCs w:val="28"/>
        </w:rPr>
      </w:pPr>
      <w:r>
        <w:rPr>
          <w:sz w:val="28"/>
          <w:szCs w:val="28"/>
        </w:rPr>
        <w:t>Электронные ресурсы БИК</w:t>
      </w:r>
      <w:r>
        <w:rPr>
          <w:sz w:val="28"/>
          <w:szCs w:val="28"/>
          <w:lang w:val="en-US"/>
        </w:rPr>
        <w:t>:</w:t>
      </w:r>
    </w:p>
    <w:p w14:paraId="720C43E7" w14:textId="6407FB2A" w:rsid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Электронная библиотека Финансового университета (ЭБ) http://elib.fa.ru/ (</w:t>
      </w:r>
      <w:hyperlink r:id="rId15" w:history="1">
        <w:r w:rsidRPr="00020AFD">
          <w:rPr>
            <w:rStyle w:val="af4"/>
            <w:sz w:val="28"/>
            <w:szCs w:val="28"/>
          </w:rPr>
          <w:t>http://library.fa.ru/files/elibfa.pdf</w:t>
        </w:r>
      </w:hyperlink>
      <w:r w:rsidRPr="00034DF0">
        <w:rPr>
          <w:sz w:val="28"/>
          <w:szCs w:val="28"/>
        </w:rPr>
        <w:t>)</w:t>
      </w:r>
    </w:p>
    <w:p w14:paraId="37189CA7" w14:textId="77777777"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BOOK.RU http://www.book.ru</w:t>
      </w:r>
    </w:p>
    <w:p w14:paraId="463E7342" w14:textId="69489F20"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«Университетская библиотека ОНЛАЙН» http://biblioclub.ru/</w:t>
      </w:r>
    </w:p>
    <w:p w14:paraId="64D8747B" w14:textId="72FABC60"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Электронно-библиотечная система </w:t>
      </w:r>
      <w:proofErr w:type="spellStart"/>
      <w:r w:rsidRPr="00034DF0">
        <w:rPr>
          <w:sz w:val="28"/>
          <w:szCs w:val="28"/>
        </w:rPr>
        <w:t>Znanium</w:t>
      </w:r>
      <w:proofErr w:type="spellEnd"/>
      <w:r w:rsidRPr="00034DF0">
        <w:rPr>
          <w:sz w:val="28"/>
          <w:szCs w:val="28"/>
        </w:rPr>
        <w:t xml:space="preserve"> http://www.znanium.ru</w:t>
      </w:r>
    </w:p>
    <w:p w14:paraId="5EF973CA" w14:textId="5DBBEF9A"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Образовательная платформа </w:t>
      </w:r>
      <w:proofErr w:type="spellStart"/>
      <w:r w:rsidRPr="00034DF0">
        <w:rPr>
          <w:sz w:val="28"/>
          <w:szCs w:val="28"/>
        </w:rPr>
        <w:t>Юрайт</w:t>
      </w:r>
      <w:proofErr w:type="spellEnd"/>
      <w:r w:rsidRPr="00034DF0">
        <w:rPr>
          <w:sz w:val="28"/>
          <w:szCs w:val="28"/>
        </w:rPr>
        <w:t xml:space="preserve"> https://urait.ru/</w:t>
      </w:r>
    </w:p>
    <w:p w14:paraId="22DBF5CF" w14:textId="64C0A371"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издательства Проспект http://ebs.prospekt.org/books</w:t>
      </w:r>
    </w:p>
    <w:p w14:paraId="6B71CF7A" w14:textId="276ABA80"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Электронно-библиотечная система издательства Лань https://e.lanbook.com/</w:t>
      </w:r>
    </w:p>
    <w:p w14:paraId="08316DE4" w14:textId="22DC671A"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Деловая онлайн-библиотека </w:t>
      </w:r>
      <w:proofErr w:type="spellStart"/>
      <w:r w:rsidRPr="00034DF0">
        <w:rPr>
          <w:sz w:val="28"/>
          <w:szCs w:val="28"/>
        </w:rPr>
        <w:t>Alpina</w:t>
      </w:r>
      <w:proofErr w:type="spellEnd"/>
      <w:r w:rsidRPr="00034DF0">
        <w:rPr>
          <w:sz w:val="28"/>
          <w:szCs w:val="28"/>
        </w:rPr>
        <w:t xml:space="preserve"> </w:t>
      </w:r>
      <w:proofErr w:type="spellStart"/>
      <w:r w:rsidRPr="00034DF0">
        <w:rPr>
          <w:sz w:val="28"/>
          <w:szCs w:val="28"/>
        </w:rPr>
        <w:t>Digital</w:t>
      </w:r>
      <w:proofErr w:type="spellEnd"/>
      <w:r w:rsidRPr="00034DF0">
        <w:rPr>
          <w:sz w:val="28"/>
          <w:szCs w:val="28"/>
        </w:rPr>
        <w:t xml:space="preserve"> http://lib.alpinadigital.ru/</w:t>
      </w:r>
    </w:p>
    <w:p w14:paraId="6B516CF6" w14:textId="07B684E3"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Электронная библиотека Издательского дома «Гребенников» https://grebennikon.ru/</w:t>
      </w:r>
    </w:p>
    <w:p w14:paraId="2DCE0EDB" w14:textId="1ED69286" w:rsidR="00034DF0" w:rsidRPr="00034DF0"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 xml:space="preserve">Научная электронная библиотека eLibrary.ru http://elibrary.ru  </w:t>
      </w:r>
    </w:p>
    <w:p w14:paraId="2F5ECD9F" w14:textId="0000BB74" w:rsidR="00034DF0" w:rsidRPr="00436BD7" w:rsidRDefault="00034DF0" w:rsidP="00034DF0">
      <w:pPr>
        <w:widowControl/>
        <w:tabs>
          <w:tab w:val="left" w:pos="851"/>
          <w:tab w:val="left" w:pos="1134"/>
        </w:tabs>
        <w:autoSpaceDE/>
        <w:autoSpaceDN/>
        <w:adjustRightInd/>
        <w:ind w:left="709"/>
        <w:jc w:val="both"/>
        <w:rPr>
          <w:sz w:val="28"/>
          <w:szCs w:val="28"/>
        </w:rPr>
      </w:pPr>
      <w:r>
        <w:rPr>
          <w:sz w:val="28"/>
          <w:szCs w:val="28"/>
        </w:rPr>
        <w:t xml:space="preserve"> - </w:t>
      </w:r>
      <w:r w:rsidRPr="00034DF0">
        <w:rPr>
          <w:sz w:val="28"/>
          <w:szCs w:val="28"/>
        </w:rPr>
        <w:t>Национальная электронная библиотека http://нэб.рф/</w:t>
      </w:r>
    </w:p>
    <w:p w14:paraId="75770069" w14:textId="77777777" w:rsidR="00CA4839" w:rsidRPr="00CA4839" w:rsidRDefault="00CA4839" w:rsidP="00CA4839">
      <w:pPr>
        <w:keepNext/>
        <w:ind w:firstLine="709"/>
        <w:jc w:val="both"/>
        <w:rPr>
          <w:b/>
          <w:sz w:val="24"/>
          <w:szCs w:val="24"/>
        </w:rPr>
      </w:pPr>
    </w:p>
    <w:p w14:paraId="7157B454" w14:textId="77777777" w:rsidR="00CA4839" w:rsidRPr="00436BD7" w:rsidRDefault="00CA4839" w:rsidP="00CA4839">
      <w:pPr>
        <w:keepNext/>
        <w:ind w:firstLine="709"/>
        <w:jc w:val="both"/>
        <w:rPr>
          <w:b/>
          <w:sz w:val="28"/>
          <w:szCs w:val="28"/>
        </w:rPr>
      </w:pPr>
      <w:r w:rsidRPr="00436BD7">
        <w:rPr>
          <w:b/>
          <w:sz w:val="28"/>
          <w:szCs w:val="28"/>
        </w:rPr>
        <w:t>10. Методические указания для обучающихся по освоению дисциплины и выполнению различных форм самостоятельной работы</w:t>
      </w:r>
    </w:p>
    <w:p w14:paraId="4CADE1D7" w14:textId="2481CEE2" w:rsidR="00CA4839" w:rsidRPr="00436BD7" w:rsidRDefault="00CA4839" w:rsidP="00CA4839">
      <w:pPr>
        <w:shd w:val="clear" w:color="auto" w:fill="FFFFFF"/>
        <w:autoSpaceDE/>
        <w:autoSpaceDN/>
        <w:adjustRightInd/>
        <w:ind w:firstLine="709"/>
        <w:jc w:val="both"/>
        <w:rPr>
          <w:rFonts w:eastAsia="Calibri"/>
          <w:sz w:val="28"/>
          <w:szCs w:val="28"/>
          <w:lang w:eastAsia="en-US"/>
        </w:rPr>
      </w:pPr>
      <w:r w:rsidRPr="00436BD7">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436BD7">
        <w:rPr>
          <w:rFonts w:eastAsia="Calibri"/>
          <w:sz w:val="28"/>
          <w:szCs w:val="28"/>
          <w:lang w:eastAsia="en-US"/>
        </w:rPr>
        <w:t>Финуниверситета</w:t>
      </w:r>
      <w:proofErr w:type="spellEnd"/>
      <w:r w:rsidRPr="00436BD7">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36BD7">
        <w:rPr>
          <w:rFonts w:eastAsia="Calibri"/>
          <w:sz w:val="28"/>
          <w:szCs w:val="28"/>
          <w:lang w:eastAsia="en-US"/>
        </w:rPr>
        <w:t>Финуниверситета</w:t>
      </w:r>
      <w:proofErr w:type="spellEnd"/>
      <w:r w:rsidRPr="00436BD7">
        <w:rPr>
          <w:rFonts w:eastAsia="Calibri"/>
          <w:sz w:val="28"/>
          <w:szCs w:val="28"/>
          <w:lang w:eastAsia="en-US"/>
        </w:rPr>
        <w:t xml:space="preserve">»), использовать методические рекомендации </w:t>
      </w:r>
      <w:r w:rsidR="0073336A">
        <w:rPr>
          <w:rFonts w:eastAsia="Calibri"/>
          <w:sz w:val="28"/>
          <w:szCs w:val="28"/>
          <w:lang w:eastAsia="en-US"/>
        </w:rPr>
        <w:t>кафедры</w:t>
      </w:r>
      <w:r w:rsidRPr="00436BD7">
        <w:rPr>
          <w:rFonts w:eastAsia="Calibri"/>
          <w:sz w:val="28"/>
          <w:szCs w:val="28"/>
          <w:lang w:eastAsia="en-US"/>
        </w:rPr>
        <w:t xml:space="preserve">. </w:t>
      </w:r>
    </w:p>
    <w:p w14:paraId="45BDE187" w14:textId="77777777" w:rsidR="00CA4839" w:rsidRPr="00436BD7" w:rsidRDefault="00CA4839" w:rsidP="00CA4839">
      <w:pPr>
        <w:shd w:val="clear" w:color="auto" w:fill="FFFFFF"/>
        <w:autoSpaceDE/>
        <w:autoSpaceDN/>
        <w:adjustRightInd/>
        <w:ind w:firstLine="709"/>
        <w:jc w:val="both"/>
        <w:rPr>
          <w:rFonts w:eastAsia="Calibri"/>
          <w:sz w:val="28"/>
          <w:szCs w:val="28"/>
          <w:lang w:eastAsia="en-US"/>
        </w:rPr>
      </w:pPr>
    </w:p>
    <w:p w14:paraId="2081CB84" w14:textId="77777777" w:rsidR="00CA4839" w:rsidRPr="00436BD7" w:rsidRDefault="00CA4839" w:rsidP="00CA4839">
      <w:pPr>
        <w:ind w:firstLine="709"/>
        <w:jc w:val="both"/>
        <w:rPr>
          <w:b/>
          <w:bCs/>
          <w:sz w:val="28"/>
          <w:szCs w:val="28"/>
        </w:rPr>
      </w:pPr>
      <w:r w:rsidRPr="00436BD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E6947C4" w14:textId="77777777" w:rsidR="00CA4839" w:rsidRPr="00436BD7" w:rsidRDefault="00CA4839" w:rsidP="00CA4839">
      <w:pPr>
        <w:ind w:firstLine="709"/>
        <w:jc w:val="both"/>
        <w:rPr>
          <w:b/>
          <w:bCs/>
          <w:sz w:val="28"/>
          <w:szCs w:val="28"/>
        </w:rPr>
      </w:pPr>
      <w:r w:rsidRPr="00436BD7">
        <w:rPr>
          <w:rFonts w:eastAsia="Calibri"/>
          <w:b/>
          <w:bCs/>
          <w:kern w:val="32"/>
          <w:sz w:val="28"/>
          <w:szCs w:val="28"/>
        </w:rPr>
        <w:t>11. 1. Комплект лицензионного программного обеспечения:</w:t>
      </w:r>
    </w:p>
    <w:p w14:paraId="71802B4C" w14:textId="77777777" w:rsidR="00436BD7" w:rsidRPr="00243ACD" w:rsidRDefault="00436BD7" w:rsidP="00436BD7">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6" w:name="_Toc531614952"/>
      <w:bookmarkStart w:id="7"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0F9B13D8" w14:textId="5D0A062F" w:rsidR="00CA4839" w:rsidRPr="00436BD7" w:rsidRDefault="00436BD7" w:rsidP="00436BD7">
      <w:pPr>
        <w:keepNext/>
        <w:jc w:val="both"/>
        <w:outlineLvl w:val="0"/>
        <w:rPr>
          <w:rFonts w:eastAsia="Calibri"/>
          <w:bCs/>
          <w:kern w:val="32"/>
          <w:sz w:val="28"/>
          <w:szCs w:val="28"/>
        </w:rPr>
      </w:pPr>
      <w:r w:rsidRPr="00243ACD">
        <w:rPr>
          <w:rFonts w:eastAsia="Calibri"/>
          <w:bCs/>
          <w:sz w:val="28"/>
          <w:szCs w:val="28"/>
        </w:rPr>
        <w:t xml:space="preserve">2. Антивирус </w:t>
      </w:r>
      <w:bookmarkEnd w:id="6"/>
      <w:bookmarkEnd w:id="7"/>
      <w:proofErr w:type="spellStart"/>
      <w:r w:rsidRPr="00243ACD">
        <w:rPr>
          <w:rFonts w:eastAsia="Calibri"/>
          <w:bCs/>
          <w:sz w:val="28"/>
          <w:szCs w:val="28"/>
        </w:rPr>
        <w:t>Kaspersky</w:t>
      </w:r>
      <w:proofErr w:type="spellEnd"/>
    </w:p>
    <w:p w14:paraId="4B55042F" w14:textId="77777777" w:rsidR="00CA4839" w:rsidRPr="00436BD7" w:rsidRDefault="00CA4839" w:rsidP="00CA4839">
      <w:pPr>
        <w:ind w:firstLine="709"/>
        <w:jc w:val="both"/>
        <w:rPr>
          <w:b/>
          <w:bCs/>
          <w:sz w:val="28"/>
          <w:szCs w:val="28"/>
        </w:rPr>
      </w:pPr>
      <w:r w:rsidRPr="00436BD7">
        <w:rPr>
          <w:rFonts w:eastAsia="Calibri"/>
          <w:b/>
          <w:bCs/>
          <w:kern w:val="32"/>
          <w:sz w:val="28"/>
          <w:szCs w:val="28"/>
        </w:rPr>
        <w:t>11.2. Современные профессиональные базы данных и информационные справочные системы</w:t>
      </w:r>
    </w:p>
    <w:p w14:paraId="178E5A31" w14:textId="77777777" w:rsidR="00CA4839" w:rsidRPr="00436BD7" w:rsidRDefault="00CA4839" w:rsidP="00CA4839">
      <w:pPr>
        <w:ind w:firstLine="709"/>
        <w:jc w:val="right"/>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CA4839" w:rsidRPr="00436BD7" w14:paraId="143F5903" w14:textId="77777777" w:rsidTr="000D1356">
        <w:tc>
          <w:tcPr>
            <w:tcW w:w="861" w:type="dxa"/>
            <w:vAlign w:val="center"/>
          </w:tcPr>
          <w:p w14:paraId="4B26B87B" w14:textId="77777777" w:rsidR="00CA4839" w:rsidRPr="00436BD7" w:rsidRDefault="00CA4839" w:rsidP="00E3027F">
            <w:pPr>
              <w:shd w:val="clear" w:color="auto" w:fill="FFFFFF"/>
              <w:rPr>
                <w:color w:val="000000"/>
                <w:sz w:val="28"/>
                <w:szCs w:val="28"/>
              </w:rPr>
            </w:pPr>
            <w:r w:rsidRPr="00436BD7">
              <w:rPr>
                <w:color w:val="000000"/>
                <w:sz w:val="28"/>
                <w:szCs w:val="28"/>
              </w:rPr>
              <w:t>№п/п</w:t>
            </w:r>
          </w:p>
        </w:tc>
        <w:tc>
          <w:tcPr>
            <w:tcW w:w="4511" w:type="dxa"/>
            <w:vAlign w:val="center"/>
          </w:tcPr>
          <w:p w14:paraId="278026BE" w14:textId="77777777" w:rsidR="00CA4839" w:rsidRPr="00436BD7" w:rsidRDefault="00CA4839" w:rsidP="00E3027F">
            <w:pPr>
              <w:shd w:val="clear" w:color="auto" w:fill="FFFFFF"/>
              <w:rPr>
                <w:color w:val="000000"/>
                <w:sz w:val="28"/>
                <w:szCs w:val="28"/>
              </w:rPr>
            </w:pPr>
            <w:r w:rsidRPr="00436BD7">
              <w:rPr>
                <w:color w:val="000000"/>
                <w:sz w:val="28"/>
                <w:szCs w:val="28"/>
              </w:rPr>
              <w:t>Название рекомендуемых технических и компьютерных средств обучения</w:t>
            </w:r>
          </w:p>
        </w:tc>
        <w:tc>
          <w:tcPr>
            <w:tcW w:w="3866" w:type="dxa"/>
            <w:vAlign w:val="center"/>
          </w:tcPr>
          <w:p w14:paraId="7A5B1B9D" w14:textId="77777777" w:rsidR="00CA4839" w:rsidRPr="00436BD7" w:rsidRDefault="00CA4839" w:rsidP="00E3027F">
            <w:pPr>
              <w:shd w:val="clear" w:color="auto" w:fill="FFFFFF"/>
              <w:rPr>
                <w:color w:val="000000"/>
                <w:sz w:val="28"/>
                <w:szCs w:val="28"/>
              </w:rPr>
            </w:pPr>
            <w:r w:rsidRPr="00436BD7">
              <w:rPr>
                <w:color w:val="000000"/>
                <w:sz w:val="28"/>
                <w:szCs w:val="28"/>
              </w:rPr>
              <w:t>Наименование разделов и тем</w:t>
            </w:r>
          </w:p>
        </w:tc>
      </w:tr>
      <w:tr w:rsidR="00CA4839" w:rsidRPr="00436BD7" w14:paraId="371B623A" w14:textId="77777777" w:rsidTr="000D1356">
        <w:tc>
          <w:tcPr>
            <w:tcW w:w="861" w:type="dxa"/>
          </w:tcPr>
          <w:p w14:paraId="5D468F0C" w14:textId="77777777" w:rsidR="00CA4839" w:rsidRPr="00436BD7" w:rsidRDefault="00CA4839" w:rsidP="00E3027F">
            <w:pPr>
              <w:shd w:val="clear" w:color="auto" w:fill="FFFFFF"/>
              <w:rPr>
                <w:color w:val="000000"/>
                <w:sz w:val="28"/>
                <w:szCs w:val="28"/>
              </w:rPr>
            </w:pPr>
            <w:r w:rsidRPr="00436BD7">
              <w:rPr>
                <w:color w:val="000000"/>
                <w:sz w:val="28"/>
                <w:szCs w:val="28"/>
              </w:rPr>
              <w:t>1</w:t>
            </w:r>
          </w:p>
        </w:tc>
        <w:tc>
          <w:tcPr>
            <w:tcW w:w="4511" w:type="dxa"/>
          </w:tcPr>
          <w:p w14:paraId="76EA99B8" w14:textId="77777777" w:rsidR="00CA4839" w:rsidRPr="00436BD7" w:rsidRDefault="00CA4839" w:rsidP="00E3027F">
            <w:pPr>
              <w:shd w:val="clear" w:color="auto" w:fill="FFFFFF"/>
              <w:rPr>
                <w:color w:val="000000"/>
                <w:sz w:val="28"/>
                <w:szCs w:val="28"/>
              </w:rPr>
            </w:pPr>
            <w:r w:rsidRPr="00436BD7">
              <w:rPr>
                <w:color w:val="000000"/>
                <w:sz w:val="28"/>
                <w:szCs w:val="28"/>
              </w:rPr>
              <w:t>Правовая база данных «КонсультантПлюс»</w:t>
            </w:r>
          </w:p>
        </w:tc>
        <w:tc>
          <w:tcPr>
            <w:tcW w:w="3866" w:type="dxa"/>
          </w:tcPr>
          <w:p w14:paraId="21182A4C" w14:textId="77777777" w:rsidR="00CA4839" w:rsidRPr="00436BD7" w:rsidRDefault="00CA4839" w:rsidP="00E3027F">
            <w:pPr>
              <w:shd w:val="clear" w:color="auto" w:fill="FFFFFF"/>
              <w:rPr>
                <w:sz w:val="28"/>
                <w:szCs w:val="28"/>
              </w:rPr>
            </w:pPr>
            <w:r w:rsidRPr="00436BD7">
              <w:rPr>
                <w:sz w:val="28"/>
                <w:szCs w:val="28"/>
              </w:rPr>
              <w:t>Темы 1-6</w:t>
            </w:r>
          </w:p>
        </w:tc>
      </w:tr>
      <w:tr w:rsidR="00CA4839" w:rsidRPr="00436BD7" w14:paraId="04E686AE" w14:textId="77777777" w:rsidTr="000D1356">
        <w:tc>
          <w:tcPr>
            <w:tcW w:w="861" w:type="dxa"/>
          </w:tcPr>
          <w:p w14:paraId="309422E3" w14:textId="77777777" w:rsidR="00CA4839" w:rsidRPr="00436BD7" w:rsidRDefault="00CA4839" w:rsidP="00E3027F">
            <w:pPr>
              <w:shd w:val="clear" w:color="auto" w:fill="FFFFFF"/>
              <w:rPr>
                <w:color w:val="000000"/>
                <w:sz w:val="28"/>
                <w:szCs w:val="28"/>
              </w:rPr>
            </w:pPr>
            <w:r w:rsidRPr="00436BD7">
              <w:rPr>
                <w:color w:val="000000"/>
                <w:sz w:val="28"/>
                <w:szCs w:val="28"/>
              </w:rPr>
              <w:t>2</w:t>
            </w:r>
          </w:p>
        </w:tc>
        <w:tc>
          <w:tcPr>
            <w:tcW w:w="4511" w:type="dxa"/>
          </w:tcPr>
          <w:p w14:paraId="3E0B33CF" w14:textId="77777777" w:rsidR="00CA4839" w:rsidRPr="00436BD7" w:rsidRDefault="00CA4839" w:rsidP="00E3027F">
            <w:pPr>
              <w:shd w:val="clear" w:color="auto" w:fill="FFFFFF"/>
              <w:rPr>
                <w:color w:val="000000"/>
                <w:sz w:val="28"/>
                <w:szCs w:val="28"/>
              </w:rPr>
            </w:pPr>
            <w:r w:rsidRPr="00436BD7">
              <w:rPr>
                <w:color w:val="000000"/>
                <w:sz w:val="28"/>
                <w:szCs w:val="28"/>
              </w:rPr>
              <w:t>Справочно-правовая система «Гарант»</w:t>
            </w:r>
          </w:p>
        </w:tc>
        <w:tc>
          <w:tcPr>
            <w:tcW w:w="3866" w:type="dxa"/>
          </w:tcPr>
          <w:p w14:paraId="4ECF61C4" w14:textId="77777777" w:rsidR="00CA4839" w:rsidRPr="00436BD7" w:rsidRDefault="00CA4839" w:rsidP="00E3027F">
            <w:pPr>
              <w:rPr>
                <w:rFonts w:ascii="Letter Gothic" w:hAnsi="Letter Gothic" w:cs="Arial Unicode MS"/>
                <w:sz w:val="28"/>
                <w:szCs w:val="28"/>
              </w:rPr>
            </w:pPr>
            <w:r w:rsidRPr="00436BD7">
              <w:rPr>
                <w:sz w:val="28"/>
                <w:szCs w:val="28"/>
              </w:rPr>
              <w:t>Темы 1-6</w:t>
            </w:r>
          </w:p>
        </w:tc>
      </w:tr>
    </w:tbl>
    <w:p w14:paraId="1AC978F6" w14:textId="77777777" w:rsidR="00CA4839" w:rsidRPr="00436BD7" w:rsidRDefault="00CA4839" w:rsidP="00CA4839">
      <w:pPr>
        <w:ind w:firstLine="709"/>
        <w:rPr>
          <w:b/>
          <w:sz w:val="28"/>
          <w:szCs w:val="28"/>
        </w:rPr>
      </w:pPr>
    </w:p>
    <w:p w14:paraId="3E322E3D" w14:textId="77777777" w:rsidR="00CA4839" w:rsidRPr="00436BD7" w:rsidRDefault="00CA4839" w:rsidP="00CA4839">
      <w:pPr>
        <w:suppressAutoHyphens/>
        <w:ind w:firstLine="709"/>
        <w:jc w:val="both"/>
        <w:rPr>
          <w:sz w:val="28"/>
          <w:szCs w:val="28"/>
        </w:rPr>
      </w:pPr>
      <w:r w:rsidRPr="00436BD7">
        <w:rPr>
          <w:b/>
          <w:sz w:val="28"/>
          <w:szCs w:val="28"/>
        </w:rPr>
        <w:t xml:space="preserve">11.3. Сертифицированные программные и аппаратные средства защиты информации: </w:t>
      </w:r>
      <w:r w:rsidRPr="00436BD7">
        <w:rPr>
          <w:sz w:val="28"/>
          <w:szCs w:val="28"/>
        </w:rPr>
        <w:t>не предусмотрены.</w:t>
      </w:r>
    </w:p>
    <w:p w14:paraId="2624AED5" w14:textId="77777777" w:rsidR="00CA4839" w:rsidRPr="00436BD7" w:rsidRDefault="00CA4839" w:rsidP="00CA4839">
      <w:pPr>
        <w:suppressAutoHyphens/>
        <w:ind w:firstLine="709"/>
        <w:jc w:val="both"/>
        <w:rPr>
          <w:sz w:val="28"/>
          <w:szCs w:val="28"/>
        </w:rPr>
      </w:pPr>
    </w:p>
    <w:p w14:paraId="6853DE98" w14:textId="77777777" w:rsidR="00CA4839" w:rsidRPr="00436BD7" w:rsidRDefault="00CA4839" w:rsidP="00CA4839">
      <w:pPr>
        <w:numPr>
          <w:ilvl w:val="0"/>
          <w:numId w:val="13"/>
        </w:numPr>
        <w:autoSpaceDE/>
        <w:autoSpaceDN/>
        <w:adjustRightInd/>
        <w:ind w:left="0" w:firstLine="709"/>
        <w:jc w:val="both"/>
        <w:outlineLvl w:val="0"/>
        <w:rPr>
          <w:rFonts w:eastAsiaTheme="majorEastAsia"/>
          <w:b/>
          <w:bCs/>
          <w:sz w:val="28"/>
          <w:szCs w:val="28"/>
        </w:rPr>
      </w:pPr>
      <w:bookmarkStart w:id="8" w:name="_Toc29731747"/>
      <w:r w:rsidRPr="00436BD7">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8"/>
    </w:p>
    <w:p w14:paraId="748F566A" w14:textId="77777777" w:rsidR="00CA4839" w:rsidRPr="00436BD7" w:rsidRDefault="00CA4839" w:rsidP="00CA4839">
      <w:pPr>
        <w:shd w:val="clear" w:color="auto" w:fill="FFFFFF"/>
        <w:ind w:firstLine="709"/>
        <w:jc w:val="both"/>
        <w:rPr>
          <w:sz w:val="28"/>
          <w:szCs w:val="28"/>
        </w:rPr>
      </w:pPr>
      <w:r w:rsidRPr="00436BD7">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436BD7">
        <w:rPr>
          <w:sz w:val="28"/>
          <w:szCs w:val="28"/>
          <w:lang w:val="en-US"/>
        </w:rPr>
        <w:t>Internet</w:t>
      </w:r>
      <w:r w:rsidRPr="00436BD7">
        <w:rPr>
          <w:sz w:val="28"/>
          <w:szCs w:val="28"/>
        </w:rPr>
        <w:t>;</w:t>
      </w:r>
    </w:p>
    <w:p w14:paraId="39F3219C" w14:textId="77777777" w:rsidR="00CA4839" w:rsidRPr="00436BD7" w:rsidRDefault="00CA4839" w:rsidP="00CA4839">
      <w:pPr>
        <w:shd w:val="clear" w:color="auto" w:fill="FFFFFF"/>
        <w:ind w:firstLine="709"/>
        <w:jc w:val="both"/>
        <w:rPr>
          <w:b/>
          <w:bCs/>
          <w:sz w:val="28"/>
          <w:szCs w:val="28"/>
        </w:rPr>
      </w:pPr>
      <w:r w:rsidRPr="00436BD7">
        <w:rPr>
          <w:sz w:val="28"/>
          <w:szCs w:val="28"/>
        </w:rPr>
        <w:t xml:space="preserve">2. </w:t>
      </w:r>
      <w:proofErr w:type="spellStart"/>
      <w:r w:rsidRPr="00436BD7">
        <w:rPr>
          <w:sz w:val="28"/>
          <w:szCs w:val="28"/>
        </w:rPr>
        <w:t>Skype</w:t>
      </w:r>
      <w:proofErr w:type="spellEnd"/>
      <w:r w:rsidRPr="00436BD7">
        <w:rPr>
          <w:sz w:val="28"/>
          <w:szCs w:val="28"/>
        </w:rPr>
        <w:t>, для проведения консультаций.</w:t>
      </w:r>
      <w:bookmarkStart w:id="9" w:name="_Toc486930368"/>
      <w:bookmarkEnd w:id="9"/>
    </w:p>
    <w:p w14:paraId="2A142B81" w14:textId="5B4DC704" w:rsidR="00713E67" w:rsidRPr="00436BD7" w:rsidRDefault="00713E67" w:rsidP="00CA4839">
      <w:pPr>
        <w:ind w:firstLine="709"/>
        <w:jc w:val="both"/>
        <w:rPr>
          <w:sz w:val="28"/>
          <w:szCs w:val="28"/>
        </w:rPr>
      </w:pPr>
    </w:p>
    <w:sectPr w:rsidR="00713E67" w:rsidRPr="00436BD7" w:rsidSect="00BD687E">
      <w:headerReference w:type="default" r:id="rId16"/>
      <w:foot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0F0F5" w14:textId="77777777" w:rsidR="000E209D" w:rsidRDefault="000E209D" w:rsidP="00C52F7B">
      <w:r>
        <w:separator/>
      </w:r>
    </w:p>
  </w:endnote>
  <w:endnote w:type="continuationSeparator" w:id="0">
    <w:p w14:paraId="6D515384" w14:textId="77777777" w:rsidR="000E209D" w:rsidRDefault="000E209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yrPro">
    <w:altName w:val="Times New Roman"/>
    <w:panose1 w:val="00000000000000000000"/>
    <w:charset w:val="00"/>
    <w:family w:val="roman"/>
    <w:notTrueType/>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7242274"/>
      <w:docPartObj>
        <w:docPartGallery w:val="Page Numbers (Bottom of Page)"/>
        <w:docPartUnique/>
      </w:docPartObj>
    </w:sdtPr>
    <w:sdtEndPr/>
    <w:sdtContent>
      <w:p w14:paraId="1C7262A9" w14:textId="7738009D" w:rsidR="008034CE" w:rsidRDefault="008034CE">
        <w:pPr>
          <w:pStyle w:val="af"/>
          <w:jc w:val="center"/>
        </w:pPr>
        <w:r>
          <w:fldChar w:fldCharType="begin"/>
        </w:r>
        <w:r>
          <w:instrText>PAGE   \* MERGEFORMAT</w:instrText>
        </w:r>
        <w:r>
          <w:fldChar w:fldCharType="separate"/>
        </w:r>
        <w:r w:rsidR="00BB398E">
          <w:rPr>
            <w:noProof/>
          </w:rPr>
          <w:t>20</w:t>
        </w:r>
        <w:r>
          <w:fldChar w:fldCharType="end"/>
        </w:r>
      </w:p>
    </w:sdtContent>
  </w:sdt>
  <w:p w14:paraId="63B8078B" w14:textId="77777777" w:rsidR="008034CE" w:rsidRDefault="008034C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DC35A" w14:textId="77777777" w:rsidR="000E209D" w:rsidRDefault="000E209D" w:rsidP="00C52F7B">
      <w:r>
        <w:separator/>
      </w:r>
    </w:p>
  </w:footnote>
  <w:footnote w:type="continuationSeparator" w:id="0">
    <w:p w14:paraId="54BC6AE2" w14:textId="77777777" w:rsidR="000E209D" w:rsidRDefault="000E209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5A2E8" w14:textId="13D9125B" w:rsidR="008034CE" w:rsidRDefault="008034CE">
    <w:pPr>
      <w:pStyle w:val="ad"/>
      <w:jc w:val="center"/>
    </w:pPr>
  </w:p>
  <w:p w14:paraId="11D75D4D" w14:textId="77777777" w:rsidR="008034CE" w:rsidRDefault="008034C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E127CE"/>
    <w:multiLevelType w:val="hybridMultilevel"/>
    <w:tmpl w:val="651C71B2"/>
    <w:lvl w:ilvl="0" w:tplc="021EAF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4"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8E0F93"/>
    <w:multiLevelType w:val="hybridMultilevel"/>
    <w:tmpl w:val="47A2909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686DF5"/>
    <w:multiLevelType w:val="hybridMultilevel"/>
    <w:tmpl w:val="D3D896B8"/>
    <w:lvl w:ilvl="0" w:tplc="7152B77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FB05A1"/>
    <w:multiLevelType w:val="hybridMultilevel"/>
    <w:tmpl w:val="60CC0CF2"/>
    <w:lvl w:ilvl="0" w:tplc="E61431E4">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6"/>
  </w:num>
  <w:num w:numId="4">
    <w:abstractNumId w:val="5"/>
  </w:num>
  <w:num w:numId="5">
    <w:abstractNumId w:val="15"/>
  </w:num>
  <w:num w:numId="6">
    <w:abstractNumId w:val="2"/>
  </w:num>
  <w:num w:numId="7">
    <w:abstractNumId w:val="8"/>
  </w:num>
  <w:num w:numId="8">
    <w:abstractNumId w:val="14"/>
  </w:num>
  <w:num w:numId="9">
    <w:abstractNumId w:val="1"/>
  </w:num>
  <w:num w:numId="10">
    <w:abstractNumId w:val="11"/>
  </w:num>
  <w:num w:numId="11">
    <w:abstractNumId w:val="3"/>
  </w:num>
  <w:num w:numId="12">
    <w:abstractNumId w:val="13"/>
  </w:num>
  <w:num w:numId="13">
    <w:abstractNumId w:val="4"/>
  </w:num>
  <w:num w:numId="14">
    <w:abstractNumId w:val="16"/>
  </w:num>
  <w:num w:numId="15">
    <w:abstractNumId w:val="12"/>
  </w:num>
  <w:num w:numId="16">
    <w:abstractNumId w:val="7"/>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618"/>
    <w:rsid w:val="000032F1"/>
    <w:rsid w:val="00003954"/>
    <w:rsid w:val="000054C1"/>
    <w:rsid w:val="000102D3"/>
    <w:rsid w:val="00020114"/>
    <w:rsid w:val="000218DE"/>
    <w:rsid w:val="000220CF"/>
    <w:rsid w:val="000237B7"/>
    <w:rsid w:val="000246A3"/>
    <w:rsid w:val="00024EEA"/>
    <w:rsid w:val="00026E9C"/>
    <w:rsid w:val="000307CC"/>
    <w:rsid w:val="00034DF0"/>
    <w:rsid w:val="00040937"/>
    <w:rsid w:val="00043D7D"/>
    <w:rsid w:val="000460EA"/>
    <w:rsid w:val="00047C02"/>
    <w:rsid w:val="00056998"/>
    <w:rsid w:val="000742E0"/>
    <w:rsid w:val="00075A1A"/>
    <w:rsid w:val="00080232"/>
    <w:rsid w:val="00081564"/>
    <w:rsid w:val="0008173A"/>
    <w:rsid w:val="000932A8"/>
    <w:rsid w:val="000948DB"/>
    <w:rsid w:val="000952AF"/>
    <w:rsid w:val="000979E4"/>
    <w:rsid w:val="000A2CCD"/>
    <w:rsid w:val="000A61F1"/>
    <w:rsid w:val="000B77BA"/>
    <w:rsid w:val="000C1AFD"/>
    <w:rsid w:val="000C534D"/>
    <w:rsid w:val="000C5D47"/>
    <w:rsid w:val="000D1088"/>
    <w:rsid w:val="000D1356"/>
    <w:rsid w:val="000D2EC5"/>
    <w:rsid w:val="000E209D"/>
    <w:rsid w:val="000E31BA"/>
    <w:rsid w:val="000F4243"/>
    <w:rsid w:val="000F69A4"/>
    <w:rsid w:val="001034C8"/>
    <w:rsid w:val="00103D5A"/>
    <w:rsid w:val="00103F59"/>
    <w:rsid w:val="001065DB"/>
    <w:rsid w:val="001074EA"/>
    <w:rsid w:val="00110B7D"/>
    <w:rsid w:val="00110F5C"/>
    <w:rsid w:val="00114EAC"/>
    <w:rsid w:val="00121560"/>
    <w:rsid w:val="00122D1E"/>
    <w:rsid w:val="00136583"/>
    <w:rsid w:val="00141137"/>
    <w:rsid w:val="00145199"/>
    <w:rsid w:val="00152E20"/>
    <w:rsid w:val="00153077"/>
    <w:rsid w:val="0015428F"/>
    <w:rsid w:val="00154FEB"/>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5DD0"/>
    <w:rsid w:val="001B4AEC"/>
    <w:rsid w:val="001B4C63"/>
    <w:rsid w:val="001B5AFF"/>
    <w:rsid w:val="001C5D94"/>
    <w:rsid w:val="001D2169"/>
    <w:rsid w:val="001D5711"/>
    <w:rsid w:val="001D7519"/>
    <w:rsid w:val="0020095C"/>
    <w:rsid w:val="0020777C"/>
    <w:rsid w:val="0021083E"/>
    <w:rsid w:val="002110E8"/>
    <w:rsid w:val="00222DB5"/>
    <w:rsid w:val="00223E2A"/>
    <w:rsid w:val="00227F6A"/>
    <w:rsid w:val="0023630A"/>
    <w:rsid w:val="002450C3"/>
    <w:rsid w:val="0025075A"/>
    <w:rsid w:val="00251CC2"/>
    <w:rsid w:val="00251E74"/>
    <w:rsid w:val="002569F8"/>
    <w:rsid w:val="00256DF1"/>
    <w:rsid w:val="00256F66"/>
    <w:rsid w:val="00257966"/>
    <w:rsid w:val="00261057"/>
    <w:rsid w:val="00265C02"/>
    <w:rsid w:val="002662B3"/>
    <w:rsid w:val="0028111C"/>
    <w:rsid w:val="00284DCB"/>
    <w:rsid w:val="00286D22"/>
    <w:rsid w:val="00293EFF"/>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11A81"/>
    <w:rsid w:val="003136F6"/>
    <w:rsid w:val="00316433"/>
    <w:rsid w:val="00325C45"/>
    <w:rsid w:val="00332E79"/>
    <w:rsid w:val="00334DFE"/>
    <w:rsid w:val="00342385"/>
    <w:rsid w:val="003439F5"/>
    <w:rsid w:val="00345DD0"/>
    <w:rsid w:val="0034699C"/>
    <w:rsid w:val="00347E9A"/>
    <w:rsid w:val="0035211C"/>
    <w:rsid w:val="00355CF5"/>
    <w:rsid w:val="003576F1"/>
    <w:rsid w:val="00361002"/>
    <w:rsid w:val="00363A41"/>
    <w:rsid w:val="00373FD2"/>
    <w:rsid w:val="003761B6"/>
    <w:rsid w:val="00381B06"/>
    <w:rsid w:val="00383417"/>
    <w:rsid w:val="00385C43"/>
    <w:rsid w:val="003971AB"/>
    <w:rsid w:val="0039743F"/>
    <w:rsid w:val="003A0414"/>
    <w:rsid w:val="003A61C5"/>
    <w:rsid w:val="003B1458"/>
    <w:rsid w:val="003B3E33"/>
    <w:rsid w:val="003B6A80"/>
    <w:rsid w:val="003B7068"/>
    <w:rsid w:val="003B77C2"/>
    <w:rsid w:val="003C2C0D"/>
    <w:rsid w:val="003C4AD9"/>
    <w:rsid w:val="003C6E05"/>
    <w:rsid w:val="003D03AC"/>
    <w:rsid w:val="003D376D"/>
    <w:rsid w:val="003E6BA6"/>
    <w:rsid w:val="003F1F40"/>
    <w:rsid w:val="003F71E6"/>
    <w:rsid w:val="00400154"/>
    <w:rsid w:val="00410103"/>
    <w:rsid w:val="00410B0E"/>
    <w:rsid w:val="00411845"/>
    <w:rsid w:val="00415D9A"/>
    <w:rsid w:val="00432FEA"/>
    <w:rsid w:val="00434E67"/>
    <w:rsid w:val="00436BD7"/>
    <w:rsid w:val="004403AF"/>
    <w:rsid w:val="00450762"/>
    <w:rsid w:val="00452334"/>
    <w:rsid w:val="00466D91"/>
    <w:rsid w:val="00475DE5"/>
    <w:rsid w:val="00483161"/>
    <w:rsid w:val="00483A48"/>
    <w:rsid w:val="004915BD"/>
    <w:rsid w:val="00496846"/>
    <w:rsid w:val="004A2437"/>
    <w:rsid w:val="004B1870"/>
    <w:rsid w:val="004B4BFE"/>
    <w:rsid w:val="004E3DDF"/>
    <w:rsid w:val="004E443D"/>
    <w:rsid w:val="004E4737"/>
    <w:rsid w:val="004E6E94"/>
    <w:rsid w:val="004F5D8F"/>
    <w:rsid w:val="0050100C"/>
    <w:rsid w:val="005019CD"/>
    <w:rsid w:val="00501B46"/>
    <w:rsid w:val="00503826"/>
    <w:rsid w:val="00504556"/>
    <w:rsid w:val="00504BDE"/>
    <w:rsid w:val="00506C90"/>
    <w:rsid w:val="00507A3A"/>
    <w:rsid w:val="00513259"/>
    <w:rsid w:val="00516599"/>
    <w:rsid w:val="00520388"/>
    <w:rsid w:val="00520A0C"/>
    <w:rsid w:val="005228A4"/>
    <w:rsid w:val="0052365F"/>
    <w:rsid w:val="00524846"/>
    <w:rsid w:val="0052632F"/>
    <w:rsid w:val="0052666D"/>
    <w:rsid w:val="00526E92"/>
    <w:rsid w:val="005370A7"/>
    <w:rsid w:val="005423CB"/>
    <w:rsid w:val="00543A77"/>
    <w:rsid w:val="005532E3"/>
    <w:rsid w:val="00555ABF"/>
    <w:rsid w:val="0057189E"/>
    <w:rsid w:val="00577CE4"/>
    <w:rsid w:val="005944D0"/>
    <w:rsid w:val="0059504A"/>
    <w:rsid w:val="00596CE9"/>
    <w:rsid w:val="005A0208"/>
    <w:rsid w:val="005B03DE"/>
    <w:rsid w:val="005B5A44"/>
    <w:rsid w:val="005B7054"/>
    <w:rsid w:val="005C31BB"/>
    <w:rsid w:val="005D03A1"/>
    <w:rsid w:val="005D21FE"/>
    <w:rsid w:val="005D36BA"/>
    <w:rsid w:val="005D61A1"/>
    <w:rsid w:val="005E46AA"/>
    <w:rsid w:val="005E566C"/>
    <w:rsid w:val="005E5A3B"/>
    <w:rsid w:val="005F49FA"/>
    <w:rsid w:val="00602300"/>
    <w:rsid w:val="00602C9C"/>
    <w:rsid w:val="00606047"/>
    <w:rsid w:val="00607EFB"/>
    <w:rsid w:val="0062422A"/>
    <w:rsid w:val="0062424B"/>
    <w:rsid w:val="00633733"/>
    <w:rsid w:val="0063503E"/>
    <w:rsid w:val="006419C6"/>
    <w:rsid w:val="00642CB5"/>
    <w:rsid w:val="006435B4"/>
    <w:rsid w:val="00643D4B"/>
    <w:rsid w:val="00651E82"/>
    <w:rsid w:val="0065286A"/>
    <w:rsid w:val="0065310D"/>
    <w:rsid w:val="00653666"/>
    <w:rsid w:val="0065396D"/>
    <w:rsid w:val="00660516"/>
    <w:rsid w:val="0066171B"/>
    <w:rsid w:val="00667342"/>
    <w:rsid w:val="00672880"/>
    <w:rsid w:val="00672DE8"/>
    <w:rsid w:val="0068152F"/>
    <w:rsid w:val="006A1858"/>
    <w:rsid w:val="006A2253"/>
    <w:rsid w:val="006A2970"/>
    <w:rsid w:val="006A39A3"/>
    <w:rsid w:val="006B3C5B"/>
    <w:rsid w:val="006B5B4D"/>
    <w:rsid w:val="006C190A"/>
    <w:rsid w:val="006D1A6A"/>
    <w:rsid w:val="006D2028"/>
    <w:rsid w:val="006D27FF"/>
    <w:rsid w:val="006D5EC2"/>
    <w:rsid w:val="006D6191"/>
    <w:rsid w:val="006D6D2D"/>
    <w:rsid w:val="006E12A8"/>
    <w:rsid w:val="006F601F"/>
    <w:rsid w:val="006F780B"/>
    <w:rsid w:val="007022C3"/>
    <w:rsid w:val="007130E6"/>
    <w:rsid w:val="00713E67"/>
    <w:rsid w:val="00714EC8"/>
    <w:rsid w:val="00714EF4"/>
    <w:rsid w:val="00715F8B"/>
    <w:rsid w:val="00722173"/>
    <w:rsid w:val="00722EE9"/>
    <w:rsid w:val="00723437"/>
    <w:rsid w:val="00724F1D"/>
    <w:rsid w:val="0073336A"/>
    <w:rsid w:val="007337D4"/>
    <w:rsid w:val="00741CBE"/>
    <w:rsid w:val="007425EF"/>
    <w:rsid w:val="007455EF"/>
    <w:rsid w:val="00747457"/>
    <w:rsid w:val="00750BF5"/>
    <w:rsid w:val="00753CAB"/>
    <w:rsid w:val="00757EEE"/>
    <w:rsid w:val="00757FDC"/>
    <w:rsid w:val="007603CA"/>
    <w:rsid w:val="00765419"/>
    <w:rsid w:val="00766B13"/>
    <w:rsid w:val="00767D96"/>
    <w:rsid w:val="0077515C"/>
    <w:rsid w:val="00776559"/>
    <w:rsid w:val="00781A43"/>
    <w:rsid w:val="0078522F"/>
    <w:rsid w:val="00790521"/>
    <w:rsid w:val="0079239F"/>
    <w:rsid w:val="007A2C24"/>
    <w:rsid w:val="007A48AE"/>
    <w:rsid w:val="007A5CA7"/>
    <w:rsid w:val="007A717C"/>
    <w:rsid w:val="007A77D0"/>
    <w:rsid w:val="007B275D"/>
    <w:rsid w:val="007C216C"/>
    <w:rsid w:val="007C279D"/>
    <w:rsid w:val="007C4013"/>
    <w:rsid w:val="007C4494"/>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34CE"/>
    <w:rsid w:val="008072D6"/>
    <w:rsid w:val="00807654"/>
    <w:rsid w:val="00810918"/>
    <w:rsid w:val="00812568"/>
    <w:rsid w:val="00812C5C"/>
    <w:rsid w:val="00825994"/>
    <w:rsid w:val="00830003"/>
    <w:rsid w:val="0083365F"/>
    <w:rsid w:val="00843A02"/>
    <w:rsid w:val="0084556F"/>
    <w:rsid w:val="00846604"/>
    <w:rsid w:val="00850AFD"/>
    <w:rsid w:val="008527A4"/>
    <w:rsid w:val="00854C13"/>
    <w:rsid w:val="008569A9"/>
    <w:rsid w:val="00861DB9"/>
    <w:rsid w:val="00862509"/>
    <w:rsid w:val="008657E8"/>
    <w:rsid w:val="008662F9"/>
    <w:rsid w:val="00876D93"/>
    <w:rsid w:val="008809B1"/>
    <w:rsid w:val="0088214D"/>
    <w:rsid w:val="0088243E"/>
    <w:rsid w:val="0088321E"/>
    <w:rsid w:val="0088622F"/>
    <w:rsid w:val="008863B4"/>
    <w:rsid w:val="00886470"/>
    <w:rsid w:val="008879AA"/>
    <w:rsid w:val="00890E00"/>
    <w:rsid w:val="00891945"/>
    <w:rsid w:val="0089306C"/>
    <w:rsid w:val="00895124"/>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171EE"/>
    <w:rsid w:val="00922856"/>
    <w:rsid w:val="009231D5"/>
    <w:rsid w:val="00926AB3"/>
    <w:rsid w:val="0092708A"/>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F7D"/>
    <w:rsid w:val="00977005"/>
    <w:rsid w:val="00977A12"/>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6CFC"/>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40A"/>
    <w:rsid w:val="00A455C3"/>
    <w:rsid w:val="00A60065"/>
    <w:rsid w:val="00A61C05"/>
    <w:rsid w:val="00A70D37"/>
    <w:rsid w:val="00A7400F"/>
    <w:rsid w:val="00A76B1C"/>
    <w:rsid w:val="00A812D5"/>
    <w:rsid w:val="00A83CCE"/>
    <w:rsid w:val="00A95021"/>
    <w:rsid w:val="00AA765D"/>
    <w:rsid w:val="00AB000F"/>
    <w:rsid w:val="00AB1728"/>
    <w:rsid w:val="00AB7DA0"/>
    <w:rsid w:val="00AC7914"/>
    <w:rsid w:val="00AE5228"/>
    <w:rsid w:val="00AF2B49"/>
    <w:rsid w:val="00B02369"/>
    <w:rsid w:val="00B231C8"/>
    <w:rsid w:val="00B25797"/>
    <w:rsid w:val="00B26F62"/>
    <w:rsid w:val="00B35E8C"/>
    <w:rsid w:val="00B44E7C"/>
    <w:rsid w:val="00B467AA"/>
    <w:rsid w:val="00B51EFD"/>
    <w:rsid w:val="00B528C8"/>
    <w:rsid w:val="00B53D40"/>
    <w:rsid w:val="00B55859"/>
    <w:rsid w:val="00B60A44"/>
    <w:rsid w:val="00B60EE8"/>
    <w:rsid w:val="00B66A34"/>
    <w:rsid w:val="00B76027"/>
    <w:rsid w:val="00B8426B"/>
    <w:rsid w:val="00B86F1B"/>
    <w:rsid w:val="00B93EF4"/>
    <w:rsid w:val="00B96776"/>
    <w:rsid w:val="00B975E3"/>
    <w:rsid w:val="00B977EC"/>
    <w:rsid w:val="00BA5E3A"/>
    <w:rsid w:val="00BA6D16"/>
    <w:rsid w:val="00BB2DC8"/>
    <w:rsid w:val="00BB398E"/>
    <w:rsid w:val="00BB43B1"/>
    <w:rsid w:val="00BB43EF"/>
    <w:rsid w:val="00BB53C8"/>
    <w:rsid w:val="00BC03D6"/>
    <w:rsid w:val="00BC1293"/>
    <w:rsid w:val="00BC43CA"/>
    <w:rsid w:val="00BC6C5A"/>
    <w:rsid w:val="00BD3969"/>
    <w:rsid w:val="00BD451C"/>
    <w:rsid w:val="00BD4E47"/>
    <w:rsid w:val="00BD687E"/>
    <w:rsid w:val="00BE4FA1"/>
    <w:rsid w:val="00BE53A3"/>
    <w:rsid w:val="00BE6FCB"/>
    <w:rsid w:val="00BE7E5E"/>
    <w:rsid w:val="00BF3C9C"/>
    <w:rsid w:val="00BF42A5"/>
    <w:rsid w:val="00BF6583"/>
    <w:rsid w:val="00C00C50"/>
    <w:rsid w:val="00C035EE"/>
    <w:rsid w:val="00C05EE9"/>
    <w:rsid w:val="00C1188C"/>
    <w:rsid w:val="00C1371B"/>
    <w:rsid w:val="00C17D12"/>
    <w:rsid w:val="00C24E2A"/>
    <w:rsid w:val="00C318A4"/>
    <w:rsid w:val="00C4231B"/>
    <w:rsid w:val="00C4513E"/>
    <w:rsid w:val="00C4697F"/>
    <w:rsid w:val="00C52F7B"/>
    <w:rsid w:val="00C53FC7"/>
    <w:rsid w:val="00C545E0"/>
    <w:rsid w:val="00C5497D"/>
    <w:rsid w:val="00C60475"/>
    <w:rsid w:val="00C63B2E"/>
    <w:rsid w:val="00C74FA8"/>
    <w:rsid w:val="00C82C41"/>
    <w:rsid w:val="00C94A6F"/>
    <w:rsid w:val="00CA315F"/>
    <w:rsid w:val="00CA4839"/>
    <w:rsid w:val="00CB2E14"/>
    <w:rsid w:val="00CC5351"/>
    <w:rsid w:val="00CD1DDC"/>
    <w:rsid w:val="00CD275A"/>
    <w:rsid w:val="00CD6403"/>
    <w:rsid w:val="00CD6F6E"/>
    <w:rsid w:val="00CE1166"/>
    <w:rsid w:val="00CE2E2F"/>
    <w:rsid w:val="00CE6D73"/>
    <w:rsid w:val="00CF0C44"/>
    <w:rsid w:val="00CF2CF0"/>
    <w:rsid w:val="00CF548F"/>
    <w:rsid w:val="00CF5CA9"/>
    <w:rsid w:val="00CF5E69"/>
    <w:rsid w:val="00D0048E"/>
    <w:rsid w:val="00D01244"/>
    <w:rsid w:val="00D01CF6"/>
    <w:rsid w:val="00D13EF2"/>
    <w:rsid w:val="00D14E52"/>
    <w:rsid w:val="00D160AD"/>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86497"/>
    <w:rsid w:val="00D9644F"/>
    <w:rsid w:val="00D97927"/>
    <w:rsid w:val="00DA3E6A"/>
    <w:rsid w:val="00DA4889"/>
    <w:rsid w:val="00DA6111"/>
    <w:rsid w:val="00DA6F02"/>
    <w:rsid w:val="00DB4F7F"/>
    <w:rsid w:val="00DC331B"/>
    <w:rsid w:val="00DD0C92"/>
    <w:rsid w:val="00DD114F"/>
    <w:rsid w:val="00DE299F"/>
    <w:rsid w:val="00DE2E70"/>
    <w:rsid w:val="00DF2237"/>
    <w:rsid w:val="00DF325C"/>
    <w:rsid w:val="00E000BB"/>
    <w:rsid w:val="00E00BE6"/>
    <w:rsid w:val="00E015D1"/>
    <w:rsid w:val="00E03A50"/>
    <w:rsid w:val="00E12DC1"/>
    <w:rsid w:val="00E142A0"/>
    <w:rsid w:val="00E14A5B"/>
    <w:rsid w:val="00E21151"/>
    <w:rsid w:val="00E2308C"/>
    <w:rsid w:val="00E3027F"/>
    <w:rsid w:val="00E330E8"/>
    <w:rsid w:val="00E355B9"/>
    <w:rsid w:val="00E3710A"/>
    <w:rsid w:val="00E40959"/>
    <w:rsid w:val="00E435E8"/>
    <w:rsid w:val="00E46082"/>
    <w:rsid w:val="00E465B8"/>
    <w:rsid w:val="00E51934"/>
    <w:rsid w:val="00E520FF"/>
    <w:rsid w:val="00E53725"/>
    <w:rsid w:val="00E57F83"/>
    <w:rsid w:val="00E67EA6"/>
    <w:rsid w:val="00E67FE0"/>
    <w:rsid w:val="00E76E1B"/>
    <w:rsid w:val="00E82A40"/>
    <w:rsid w:val="00E8485A"/>
    <w:rsid w:val="00E87872"/>
    <w:rsid w:val="00E87BE8"/>
    <w:rsid w:val="00EA7477"/>
    <w:rsid w:val="00EB1D94"/>
    <w:rsid w:val="00EB253D"/>
    <w:rsid w:val="00EB6848"/>
    <w:rsid w:val="00EC1869"/>
    <w:rsid w:val="00EC21F8"/>
    <w:rsid w:val="00EC2ADA"/>
    <w:rsid w:val="00EC3E23"/>
    <w:rsid w:val="00EC45DF"/>
    <w:rsid w:val="00EC5339"/>
    <w:rsid w:val="00EC6B35"/>
    <w:rsid w:val="00ED2CD5"/>
    <w:rsid w:val="00EE6ED4"/>
    <w:rsid w:val="00EF299A"/>
    <w:rsid w:val="00EF3C2A"/>
    <w:rsid w:val="00EF4178"/>
    <w:rsid w:val="00F00646"/>
    <w:rsid w:val="00F00C6D"/>
    <w:rsid w:val="00F035B9"/>
    <w:rsid w:val="00F03E1C"/>
    <w:rsid w:val="00F05467"/>
    <w:rsid w:val="00F21250"/>
    <w:rsid w:val="00F355FF"/>
    <w:rsid w:val="00F36684"/>
    <w:rsid w:val="00F371C3"/>
    <w:rsid w:val="00F410AC"/>
    <w:rsid w:val="00F47A5C"/>
    <w:rsid w:val="00F54DC6"/>
    <w:rsid w:val="00F551CB"/>
    <w:rsid w:val="00F61C7E"/>
    <w:rsid w:val="00F67042"/>
    <w:rsid w:val="00F670FD"/>
    <w:rsid w:val="00F71EB8"/>
    <w:rsid w:val="00F75532"/>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660E"/>
    <w:rsid w:val="00FF50F0"/>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6CB08"/>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link w:val="20"/>
    <w:uiPriority w:val="9"/>
    <w:semiHidden/>
    <w:unhideWhenUsed/>
    <w:qFormat/>
    <w:rsid w:val="00CA4839"/>
    <w:pPr>
      <w:widowControl/>
      <w:autoSpaceDE/>
      <w:autoSpaceDN/>
      <w:adjustRightInd/>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7C4013"/>
    <w:pPr>
      <w:spacing w:line="484" w:lineRule="exact"/>
      <w:ind w:firstLine="715"/>
      <w:jc w:val="both"/>
    </w:pPr>
    <w:rPr>
      <w:sz w:val="24"/>
      <w:szCs w:val="24"/>
    </w:rPr>
  </w:style>
  <w:style w:type="character" w:customStyle="1" w:styleId="211pt">
    <w:name w:val="Основной текст (2) + 11 pt;Полужирный"/>
    <w:rsid w:val="005944D0"/>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5944D0"/>
    <w:rPr>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5944D0"/>
    <w:rPr>
      <w:sz w:val="28"/>
      <w:szCs w:val="28"/>
      <w:shd w:val="clear" w:color="auto" w:fill="FFFFFF"/>
    </w:rPr>
  </w:style>
  <w:style w:type="paragraph" w:customStyle="1" w:styleId="23">
    <w:name w:val="Основной текст (2)"/>
    <w:basedOn w:val="a"/>
    <w:link w:val="22"/>
    <w:rsid w:val="005944D0"/>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uiPriority w:val="34"/>
    <w:locked/>
    <w:rsid w:val="005944D0"/>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CA4839"/>
    <w:pPr>
      <w:spacing w:after="120"/>
      <w:ind w:left="283"/>
    </w:pPr>
  </w:style>
  <w:style w:type="character" w:customStyle="1" w:styleId="af6">
    <w:name w:val="Основной текст с отступом Знак"/>
    <w:basedOn w:val="a0"/>
    <w:link w:val="af5"/>
    <w:uiPriority w:val="99"/>
    <w:semiHidden/>
    <w:rsid w:val="00CA4839"/>
    <w:rPr>
      <w:rFonts w:ascii="Times New Roman" w:eastAsia="Times New Roman" w:hAnsi="Times New Roman" w:cs="Times New Roman"/>
      <w:sz w:val="20"/>
      <w:szCs w:val="20"/>
      <w:lang w:eastAsia="ru-RU"/>
    </w:rPr>
  </w:style>
  <w:style w:type="paragraph" w:customStyle="1" w:styleId="10">
    <w:name w:val="Абзац списка1"/>
    <w:basedOn w:val="a"/>
    <w:link w:val="ListParagraphChar1"/>
    <w:rsid w:val="00CA4839"/>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CA4839"/>
    <w:rPr>
      <w:rFonts w:ascii="Calibri" w:eastAsia="Times New Roman" w:hAnsi="Calibri" w:cs="Times New Roman"/>
    </w:rPr>
  </w:style>
  <w:style w:type="character" w:customStyle="1" w:styleId="20">
    <w:name w:val="Заголовок 2 Знак"/>
    <w:basedOn w:val="a0"/>
    <w:link w:val="2"/>
    <w:uiPriority w:val="9"/>
    <w:semiHidden/>
    <w:rsid w:val="00CA4839"/>
    <w:rPr>
      <w:rFonts w:ascii="Times New Roman" w:eastAsia="Times New Roman" w:hAnsi="Times New Roman" w:cs="Times New Roman"/>
      <w:b/>
      <w:bCs/>
      <w:sz w:val="36"/>
      <w:szCs w:val="36"/>
      <w:lang w:eastAsia="ru-RU"/>
    </w:rPr>
  </w:style>
  <w:style w:type="character" w:customStyle="1" w:styleId="UnresolvedMention">
    <w:name w:val="Unresolved Mention"/>
    <w:basedOn w:val="a0"/>
    <w:uiPriority w:val="99"/>
    <w:semiHidden/>
    <w:unhideWhenUsed/>
    <w:rsid w:val="00034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322283">
      <w:bodyDiv w:val="1"/>
      <w:marLeft w:val="0"/>
      <w:marRight w:val="0"/>
      <w:marTop w:val="0"/>
      <w:marBottom w:val="0"/>
      <w:divBdr>
        <w:top w:val="none" w:sz="0" w:space="0" w:color="auto"/>
        <w:left w:val="none" w:sz="0" w:space="0" w:color="auto"/>
        <w:bottom w:val="none" w:sz="0" w:space="0" w:color="auto"/>
        <w:right w:val="none" w:sz="0" w:space="0" w:color="auto"/>
      </w:divBdr>
    </w:div>
    <w:div w:id="1606113042">
      <w:bodyDiv w:val="1"/>
      <w:marLeft w:val="0"/>
      <w:marRight w:val="0"/>
      <w:marTop w:val="0"/>
      <w:marBottom w:val="0"/>
      <w:divBdr>
        <w:top w:val="none" w:sz="0" w:space="0" w:color="auto"/>
        <w:left w:val="none" w:sz="0" w:space="0" w:color="auto"/>
        <w:bottom w:val="none" w:sz="0" w:space="0" w:color="auto"/>
        <w:right w:val="none" w:sz="0" w:space="0" w:color="auto"/>
      </w:divBdr>
    </w:div>
    <w:div w:id="182323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library.fa.ru/files/elibf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4" ma:contentTypeDescription="Создание документа." ma:contentTypeScope="" ma:versionID="c107532bdb623c2d48c8433f8e684b87">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d743d5d03728e93c95d993955b8a9c7b"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30CC8-9536-40D7-85A4-3891111CA7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8DE57A-6514-46D3-AE6F-264ECE6D74E2}">
  <ds:schemaRefs>
    <ds:schemaRef ds:uri="http://schemas.microsoft.com/sharepoint/v3/contenttype/forms"/>
  </ds:schemaRefs>
</ds:datastoreItem>
</file>

<file path=customXml/itemProps3.xml><?xml version="1.0" encoding="utf-8"?>
<ds:datastoreItem xmlns:ds="http://schemas.openxmlformats.org/officeDocument/2006/customXml" ds:itemID="{870265AA-3A44-4964-A0BC-37F90D1C8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ED5503-46F0-4D08-91CF-8FCF21898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8847</Words>
  <Characters>50432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Иванова Наталья Петровна</cp:lastModifiedBy>
  <cp:revision>13</cp:revision>
  <cp:lastPrinted>2019-04-15T07:43:00Z</cp:lastPrinted>
  <dcterms:created xsi:type="dcterms:W3CDTF">2024-02-01T11:58:00Z</dcterms:created>
  <dcterms:modified xsi:type="dcterms:W3CDTF">2024-07-16T12:48:00Z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